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b/>
          <w:bCs/>
          <w:color w:val="FF0000"/>
          <w:sz w:val="44"/>
          <w:szCs w:val="44"/>
          <w:highlight w:val="none"/>
          <w:u w:val="none"/>
          <w:lang w:val="en-US" w:eastAsia="zh-CN"/>
        </w:rPr>
      </w:pPr>
      <w:r>
        <w:rPr>
          <w:rFonts w:hint="default" w:ascii="Times New Roman" w:hAnsi="Times New Roman" w:eastAsia="方正小标宋简体" w:cs="Times New Roman"/>
          <w:b/>
          <w:bCs/>
          <w:color w:val="000000" w:themeColor="text1"/>
          <w:sz w:val="44"/>
          <w:szCs w:val="44"/>
          <w:highlight w:val="none"/>
          <w:u w:val="none"/>
          <w:lang w:val="en-US" w:eastAsia="zh-CN"/>
          <w14:textFill>
            <w14:solidFill>
              <w14:schemeClr w14:val="tx1"/>
            </w14:solidFill>
          </w14:textFill>
        </w:rPr>
        <w:t>南昌市</w:t>
      </w:r>
      <w:r>
        <w:rPr>
          <w:rFonts w:hint="eastAsia" w:ascii="Times New Roman" w:hAnsi="Times New Roman" w:eastAsia="方正小标宋简体" w:cs="Times New Roman"/>
          <w:b/>
          <w:bCs/>
          <w:color w:val="000000" w:themeColor="text1"/>
          <w:sz w:val="44"/>
          <w:szCs w:val="44"/>
          <w:highlight w:val="none"/>
          <w:u w:val="none"/>
          <w:lang w:val="en-US" w:eastAsia="zh-CN"/>
          <w14:textFill>
            <w14:solidFill>
              <w14:schemeClr w14:val="tx1"/>
            </w14:solidFill>
          </w14:textFill>
        </w:rPr>
        <w:t>直属学校</w:t>
      </w:r>
      <w:r>
        <w:rPr>
          <w:rFonts w:hint="default" w:ascii="Times New Roman" w:hAnsi="Times New Roman" w:eastAsia="方正小标宋简体" w:cs="Times New Roman"/>
          <w:b/>
          <w:bCs/>
          <w:color w:val="000000" w:themeColor="text1"/>
          <w:sz w:val="44"/>
          <w:szCs w:val="44"/>
          <w:highlight w:val="none"/>
          <w:u w:val="none"/>
          <w:lang w:val="en-US" w:eastAsia="zh-CN"/>
          <w14:textFill>
            <w14:solidFill>
              <w14:schemeClr w14:val="tx1"/>
            </w14:solidFill>
          </w14:textFill>
        </w:rPr>
        <w:t>202</w:t>
      </w:r>
      <w:r>
        <w:rPr>
          <w:rFonts w:hint="eastAsia" w:ascii="Times New Roman" w:hAnsi="Times New Roman" w:eastAsia="方正小标宋简体" w:cs="Times New Roman"/>
          <w:b/>
          <w:bCs/>
          <w:color w:val="000000" w:themeColor="text1"/>
          <w:sz w:val="44"/>
          <w:szCs w:val="44"/>
          <w:highlight w:val="none"/>
          <w:u w:val="none"/>
          <w:lang w:val="en-US" w:eastAsia="zh-CN"/>
          <w14:textFill>
            <w14:solidFill>
              <w14:schemeClr w14:val="tx1"/>
            </w14:solidFill>
          </w14:textFill>
        </w:rPr>
        <w:t>3</w:t>
      </w:r>
      <w:r>
        <w:rPr>
          <w:rFonts w:hint="default" w:ascii="Times New Roman" w:hAnsi="Times New Roman" w:eastAsia="方正小标宋简体" w:cs="Times New Roman"/>
          <w:b/>
          <w:bCs/>
          <w:color w:val="000000" w:themeColor="text1"/>
          <w:sz w:val="44"/>
          <w:szCs w:val="44"/>
          <w:highlight w:val="none"/>
          <w:u w:val="none"/>
          <w:lang w:val="en-US" w:eastAsia="zh-CN"/>
          <w14:textFill>
            <w14:solidFill>
              <w14:schemeClr w14:val="tx1"/>
            </w14:solidFill>
          </w14:textFill>
        </w:rPr>
        <w:t>年从</w:t>
      </w:r>
      <w:r>
        <w:rPr>
          <w:rFonts w:hint="eastAsia" w:eastAsia="方正小标宋简体" w:cs="Times New Roman"/>
          <w:b/>
          <w:bCs/>
          <w:color w:val="FF0000"/>
          <w:sz w:val="44"/>
          <w:szCs w:val="44"/>
          <w:highlight w:val="none"/>
          <w:u w:val="none"/>
          <w:lang w:val="en-US" w:eastAsia="zh-CN"/>
        </w:rPr>
        <w:t>南京大学</w:t>
      </w:r>
    </w:p>
    <w:p>
      <w:pPr>
        <w:keepNext w:val="0"/>
        <w:keepLines w:val="0"/>
        <w:pageBreakBefore w:val="0"/>
        <w:widowControl w:val="0"/>
        <w:shd w:val="clear" w:color="auto" w:fill="auto"/>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b/>
          <w:bCs/>
          <w:color w:val="000000" w:themeColor="text1"/>
          <w:sz w:val="44"/>
          <w:szCs w:val="44"/>
          <w:highlight w:val="none"/>
          <w:u w:val="none"/>
          <w:lang w:eastAsia="zh-CN"/>
          <w14:textFill>
            <w14:solidFill>
              <w14:schemeClr w14:val="tx1"/>
            </w14:solidFill>
          </w14:textFill>
        </w:rPr>
      </w:pPr>
      <w:r>
        <w:rPr>
          <w:rFonts w:hint="default" w:ascii="Times New Roman" w:hAnsi="Times New Roman" w:eastAsia="方正小标宋简体" w:cs="Times New Roman"/>
          <w:b/>
          <w:bCs/>
          <w:color w:val="000000" w:themeColor="text1"/>
          <w:sz w:val="44"/>
          <w:szCs w:val="44"/>
          <w:highlight w:val="none"/>
          <w:u w:val="none"/>
          <w:lang w:val="en-US" w:eastAsia="zh-CN"/>
          <w14:textFill>
            <w14:solidFill>
              <w14:schemeClr w14:val="tx1"/>
            </w14:solidFill>
          </w14:textFill>
        </w:rPr>
        <w:t>引进</w:t>
      </w:r>
      <w:r>
        <w:rPr>
          <w:rFonts w:hint="eastAsia" w:ascii="Times New Roman" w:hAnsi="Times New Roman" w:eastAsia="方正小标宋简体" w:cs="Times New Roman"/>
          <w:b/>
          <w:bCs/>
          <w:color w:val="000000" w:themeColor="text1"/>
          <w:sz w:val="44"/>
          <w:szCs w:val="44"/>
          <w:highlight w:val="none"/>
          <w:u w:val="none"/>
          <w:lang w:val="en-US" w:eastAsia="zh-CN"/>
          <w14:textFill>
            <w14:solidFill>
              <w14:schemeClr w14:val="tx1"/>
            </w14:solidFill>
          </w14:textFill>
        </w:rPr>
        <w:t>教育专业技术人才</w:t>
      </w:r>
      <w:r>
        <w:rPr>
          <w:rFonts w:hint="eastAsia" w:eastAsia="方正小标宋简体" w:cs="Times New Roman"/>
          <w:b/>
          <w:bCs/>
          <w:color w:val="000000" w:themeColor="text1"/>
          <w:sz w:val="44"/>
          <w:szCs w:val="44"/>
          <w:highlight w:val="none"/>
          <w:u w:val="none"/>
          <w:lang w:val="en-US" w:eastAsia="zh-CN"/>
          <w14:textFill>
            <w14:solidFill>
              <w14:schemeClr w14:val="tx1"/>
            </w14:solidFill>
          </w14:textFill>
        </w:rPr>
        <w:t>补充</w:t>
      </w:r>
      <w:r>
        <w:rPr>
          <w:rFonts w:hint="default" w:ascii="Times New Roman" w:hAnsi="Times New Roman" w:eastAsia="方正小标宋简体" w:cs="Times New Roman"/>
          <w:b/>
          <w:bCs/>
          <w:color w:val="000000" w:themeColor="text1"/>
          <w:sz w:val="44"/>
          <w:szCs w:val="44"/>
          <w:highlight w:val="none"/>
          <w:u w:val="none"/>
          <w:lang w:eastAsia="zh-CN"/>
          <w14:textFill>
            <w14:solidFill>
              <w14:schemeClr w14:val="tx1"/>
            </w14:solidFill>
          </w14:textFill>
        </w:rPr>
        <w:t>公告</w:t>
      </w:r>
    </w:p>
    <w:p>
      <w:pPr>
        <w:pStyle w:val="2"/>
        <w:ind w:firstLine="210"/>
        <w:rPr>
          <w:rFonts w:hint="eastAsia"/>
          <w:color w:val="000000" w:themeColor="text1"/>
          <w:highlight w:val="none"/>
          <w14:textFill>
            <w14:solidFill>
              <w14:schemeClr w14:val="tx1"/>
            </w14:solidFill>
          </w14:textFill>
        </w:rPr>
      </w:pPr>
    </w:p>
    <w:p>
      <w:pPr>
        <w:pStyle w:val="2"/>
        <w:spacing w:after="0" w:line="640" w:lineRule="exact"/>
        <w:ind w:firstLine="720" w:firstLineChars="200"/>
        <w:rPr>
          <w:rFonts w:hint="eastAsia" w:ascii="仿宋" w:hAnsi="仿宋" w:eastAsia="仿宋" w:cs="仿宋"/>
          <w:color w:val="000000" w:themeColor="text1"/>
          <w:sz w:val="36"/>
          <w:szCs w:val="36"/>
          <w:highlight w:val="none"/>
          <w14:textFill>
            <w14:solidFill>
              <w14:schemeClr w14:val="tx1"/>
            </w14:solidFill>
          </w14:textFill>
        </w:rPr>
      </w:pPr>
      <w:r>
        <w:rPr>
          <w:rFonts w:hint="eastAsia" w:ascii="仿宋" w:hAnsi="仿宋" w:eastAsia="仿宋" w:cs="仿宋"/>
          <w:color w:val="000000" w:themeColor="text1"/>
          <w:sz w:val="36"/>
          <w:szCs w:val="36"/>
          <w:highlight w:val="none"/>
          <w14:textFill>
            <w14:solidFill>
              <w14:schemeClr w14:val="tx1"/>
            </w14:solidFill>
          </w14:textFill>
        </w:rPr>
        <w:t>根据《南昌市直属学校2023年从</w:t>
      </w:r>
      <w:bookmarkStart w:id="0" w:name="_GoBack"/>
      <w:bookmarkEnd w:id="0"/>
      <w:r>
        <w:rPr>
          <w:rFonts w:hint="eastAsia" w:ascii="仿宋" w:hAnsi="仿宋" w:eastAsia="仿宋" w:cs="仿宋"/>
          <w:color w:val="FF0000"/>
          <w:sz w:val="36"/>
          <w:szCs w:val="36"/>
          <w:highlight w:val="none"/>
          <w:lang w:eastAsia="zh-CN"/>
        </w:rPr>
        <w:t>南京大学</w:t>
      </w:r>
      <w:r>
        <w:rPr>
          <w:rFonts w:hint="eastAsia" w:ascii="仿宋" w:hAnsi="仿宋" w:eastAsia="仿宋" w:cs="仿宋"/>
          <w:color w:val="000000" w:themeColor="text1"/>
          <w:sz w:val="36"/>
          <w:szCs w:val="36"/>
          <w:highlight w:val="none"/>
          <w14:textFill>
            <w14:solidFill>
              <w14:schemeClr w14:val="tx1"/>
            </w14:solidFill>
          </w14:textFill>
        </w:rPr>
        <w:t>引进教育专业技术人才公告》，现就做好南昌市直属学校2023年引进教育专业技术人才</w:t>
      </w:r>
      <w:r>
        <w:rPr>
          <w:rFonts w:hint="eastAsia" w:ascii="仿宋" w:hAnsi="仿宋" w:eastAsia="仿宋" w:cs="仿宋"/>
          <w:color w:val="000000" w:themeColor="text1"/>
          <w:sz w:val="36"/>
          <w:szCs w:val="36"/>
          <w:highlight w:val="none"/>
          <w:lang w:eastAsia="zh-CN"/>
          <w14:textFill>
            <w14:solidFill>
              <w14:schemeClr w14:val="tx1"/>
            </w14:solidFill>
          </w14:textFill>
        </w:rPr>
        <w:t>现场面试考核</w:t>
      </w:r>
      <w:r>
        <w:rPr>
          <w:rFonts w:hint="eastAsia" w:ascii="仿宋" w:hAnsi="仿宋" w:eastAsia="仿宋" w:cs="仿宋"/>
          <w:color w:val="000000" w:themeColor="text1"/>
          <w:sz w:val="36"/>
          <w:szCs w:val="36"/>
          <w:highlight w:val="none"/>
          <w14:textFill>
            <w14:solidFill>
              <w14:schemeClr w14:val="tx1"/>
            </w14:solidFill>
          </w14:textFill>
        </w:rPr>
        <w:t>相关工作</w:t>
      </w:r>
      <w:r>
        <w:rPr>
          <w:rFonts w:hint="eastAsia" w:ascii="仿宋" w:hAnsi="仿宋" w:eastAsia="仿宋" w:cs="仿宋"/>
          <w:color w:val="000000" w:themeColor="text1"/>
          <w:sz w:val="36"/>
          <w:szCs w:val="36"/>
          <w:highlight w:val="none"/>
          <w:lang w:eastAsia="zh-CN"/>
          <w14:textFill>
            <w14:solidFill>
              <w14:schemeClr w14:val="tx1"/>
            </w14:solidFill>
          </w14:textFill>
        </w:rPr>
        <w:t>补充公告</w:t>
      </w:r>
      <w:r>
        <w:rPr>
          <w:rFonts w:hint="eastAsia" w:ascii="仿宋" w:hAnsi="仿宋" w:eastAsia="仿宋" w:cs="仿宋"/>
          <w:color w:val="000000" w:themeColor="text1"/>
          <w:sz w:val="36"/>
          <w:szCs w:val="36"/>
          <w:highlight w:val="none"/>
          <w14:textFill>
            <w14:solidFill>
              <w14:schemeClr w14:val="tx1"/>
            </w14:solidFill>
          </w14:textFill>
        </w:rPr>
        <w:t>如下：</w:t>
      </w:r>
    </w:p>
    <w:p>
      <w:pPr>
        <w:pStyle w:val="2"/>
        <w:spacing w:after="0" w:line="640" w:lineRule="exact"/>
        <w:ind w:firstLine="720" w:firstLineChars="200"/>
        <w:rPr>
          <w:rFonts w:hint="eastAsia" w:ascii="黑体" w:hAnsi="黑体" w:eastAsia="黑体" w:cs="黑体"/>
          <w:color w:val="000000" w:themeColor="text1"/>
          <w:sz w:val="36"/>
          <w:szCs w:val="36"/>
          <w:highlight w:val="none"/>
          <w14:textFill>
            <w14:solidFill>
              <w14:schemeClr w14:val="tx1"/>
            </w14:solidFill>
          </w14:textFill>
        </w:rPr>
      </w:pPr>
      <w:r>
        <w:rPr>
          <w:rFonts w:hint="eastAsia" w:ascii="黑体" w:hAnsi="黑体" w:eastAsia="黑体" w:cs="黑体"/>
          <w:color w:val="000000" w:themeColor="text1"/>
          <w:sz w:val="36"/>
          <w:szCs w:val="36"/>
          <w:highlight w:val="none"/>
          <w14:textFill>
            <w14:solidFill>
              <w14:schemeClr w14:val="tx1"/>
            </w14:solidFill>
          </w14:textFill>
        </w:rPr>
        <w:t>一、具体岗位计划</w:t>
      </w:r>
    </w:p>
    <w:p>
      <w:pPr>
        <w:pStyle w:val="2"/>
        <w:spacing w:after="0" w:line="640" w:lineRule="exact"/>
        <w:ind w:firstLine="720" w:firstLineChars="200"/>
        <w:rPr>
          <w:rFonts w:hint="eastAsia" w:ascii="仿宋" w:hAnsi="仿宋" w:eastAsia="仿宋" w:cs="仿宋"/>
          <w:color w:val="000000" w:themeColor="text1"/>
          <w:sz w:val="36"/>
          <w:szCs w:val="36"/>
          <w:highlight w:val="none"/>
          <w14:textFill>
            <w14:solidFill>
              <w14:schemeClr w14:val="tx1"/>
            </w14:solidFill>
          </w14:textFill>
        </w:rPr>
      </w:pPr>
      <w:r>
        <w:rPr>
          <w:rFonts w:hint="eastAsia" w:ascii="仿宋" w:hAnsi="仿宋" w:eastAsia="仿宋" w:cs="仿宋"/>
          <w:color w:val="000000" w:themeColor="text1"/>
          <w:sz w:val="36"/>
          <w:szCs w:val="36"/>
          <w:highlight w:val="none"/>
          <w14:textFill>
            <w14:solidFill>
              <w14:schemeClr w14:val="tx1"/>
            </w14:solidFill>
          </w14:textFill>
        </w:rPr>
        <w:t>根据网上</w:t>
      </w:r>
      <w:r>
        <w:rPr>
          <w:rFonts w:ascii="仿宋" w:hAnsi="仿宋" w:eastAsia="仿宋" w:cs="仿宋"/>
          <w:color w:val="000000" w:themeColor="text1"/>
          <w:sz w:val="36"/>
          <w:szCs w:val="36"/>
          <w:highlight w:val="none"/>
          <w14:textFill>
            <w14:solidFill>
              <w14:schemeClr w14:val="tx1"/>
            </w14:solidFill>
          </w14:textFill>
        </w:rPr>
        <w:t>预</w:t>
      </w:r>
      <w:r>
        <w:rPr>
          <w:rFonts w:hint="eastAsia" w:ascii="仿宋" w:hAnsi="仿宋" w:eastAsia="仿宋" w:cs="仿宋"/>
          <w:color w:val="000000" w:themeColor="text1"/>
          <w:sz w:val="36"/>
          <w:szCs w:val="36"/>
          <w:highlight w:val="none"/>
          <w14:textFill>
            <w14:solidFill>
              <w14:schemeClr w14:val="tx1"/>
            </w14:solidFill>
          </w14:textFill>
        </w:rPr>
        <w:t>报名</w:t>
      </w:r>
      <w:r>
        <w:rPr>
          <w:rFonts w:hint="eastAsia" w:ascii="仿宋" w:hAnsi="仿宋" w:eastAsia="仿宋" w:cs="仿宋"/>
          <w:color w:val="000000" w:themeColor="text1"/>
          <w:sz w:val="36"/>
          <w:szCs w:val="36"/>
          <w:highlight w:val="none"/>
          <w:lang w:eastAsia="zh-CN"/>
          <w14:textFill>
            <w14:solidFill>
              <w14:schemeClr w14:val="tx1"/>
            </w14:solidFill>
          </w14:textFill>
        </w:rPr>
        <w:t>和线上资格审查</w:t>
      </w:r>
      <w:r>
        <w:rPr>
          <w:rFonts w:hint="eastAsia" w:ascii="仿宋" w:hAnsi="仿宋" w:eastAsia="仿宋" w:cs="仿宋"/>
          <w:color w:val="000000" w:themeColor="text1"/>
          <w:sz w:val="36"/>
          <w:szCs w:val="36"/>
          <w:highlight w:val="none"/>
          <w14:textFill>
            <w14:solidFill>
              <w14:schemeClr w14:val="tx1"/>
            </w14:solidFill>
          </w14:textFill>
        </w:rPr>
        <w:t>情况，结合南昌市直属学校专业需求，此次</w:t>
      </w:r>
      <w:r>
        <w:rPr>
          <w:rFonts w:hint="eastAsia" w:ascii="仿宋" w:hAnsi="仿宋" w:eastAsia="仿宋" w:cs="仿宋"/>
          <w:color w:val="000000" w:themeColor="text1"/>
          <w:sz w:val="36"/>
          <w:szCs w:val="36"/>
          <w:highlight w:val="none"/>
          <w:lang w:eastAsia="zh-CN"/>
          <w14:textFill>
            <w14:solidFill>
              <w14:schemeClr w14:val="tx1"/>
            </w14:solidFill>
          </w14:textFill>
        </w:rPr>
        <w:t>在</w:t>
      </w:r>
      <w:r>
        <w:rPr>
          <w:rFonts w:hint="eastAsia" w:ascii="仿宋" w:hAnsi="仿宋" w:eastAsia="仿宋" w:cs="仿宋"/>
          <w:color w:val="FF0000"/>
          <w:sz w:val="36"/>
          <w:szCs w:val="36"/>
          <w:highlight w:val="none"/>
          <w:lang w:val="en-US" w:eastAsia="zh-CN"/>
        </w:rPr>
        <w:t>江苏、浙江地区</w:t>
      </w:r>
      <w:r>
        <w:rPr>
          <w:rFonts w:hint="eastAsia" w:ascii="仿宋" w:hAnsi="仿宋" w:eastAsia="仿宋" w:cs="仿宋"/>
          <w:color w:val="000000" w:themeColor="text1"/>
          <w:sz w:val="36"/>
          <w:szCs w:val="36"/>
          <w:highlight w:val="none"/>
          <w14:textFill>
            <w14:solidFill>
              <w14:schemeClr w14:val="tx1"/>
            </w14:solidFill>
          </w14:textFill>
        </w:rPr>
        <w:t>引进教育专业技术人才</w:t>
      </w:r>
      <w:r>
        <w:rPr>
          <w:rFonts w:hint="eastAsia" w:ascii="仿宋" w:hAnsi="仿宋" w:eastAsia="仿宋" w:cs="仿宋"/>
          <w:color w:val="FF0000"/>
          <w:sz w:val="36"/>
          <w:szCs w:val="36"/>
          <w:highlight w:val="none"/>
          <w:lang w:val="en-US" w:eastAsia="zh-CN"/>
        </w:rPr>
        <w:t>46</w:t>
      </w:r>
      <w:r>
        <w:rPr>
          <w:rFonts w:hint="eastAsia" w:ascii="仿宋" w:hAnsi="仿宋" w:eastAsia="仿宋" w:cs="仿宋"/>
          <w:color w:val="FF0000"/>
          <w:sz w:val="36"/>
          <w:szCs w:val="36"/>
          <w:highlight w:val="none"/>
        </w:rPr>
        <w:t>名</w:t>
      </w:r>
      <w:r>
        <w:rPr>
          <w:rFonts w:hint="eastAsia" w:ascii="仿宋" w:hAnsi="仿宋" w:eastAsia="仿宋" w:cs="仿宋"/>
          <w:color w:val="000000" w:themeColor="text1"/>
          <w:sz w:val="36"/>
          <w:szCs w:val="36"/>
          <w:highlight w:val="none"/>
          <w14:textFill>
            <w14:solidFill>
              <w14:schemeClr w14:val="tx1"/>
            </w14:solidFill>
          </w14:textFill>
        </w:rPr>
        <w:t>，具体引进岗位学校、岗位名称、岗位数量、岗位条件详见附件。</w:t>
      </w:r>
    </w:p>
    <w:p>
      <w:pPr>
        <w:pStyle w:val="2"/>
        <w:spacing w:after="0" w:line="640" w:lineRule="exact"/>
        <w:ind w:firstLine="720" w:firstLineChars="200"/>
        <w:rPr>
          <w:rFonts w:hint="eastAsia" w:ascii="黑体" w:hAnsi="黑体" w:eastAsia="黑体" w:cs="黑体"/>
          <w:color w:val="000000" w:themeColor="text1"/>
          <w:sz w:val="36"/>
          <w:szCs w:val="36"/>
          <w:highlight w:val="none"/>
          <w:lang w:eastAsia="zh-CN"/>
          <w14:textFill>
            <w14:solidFill>
              <w14:schemeClr w14:val="tx1"/>
            </w14:solidFill>
          </w14:textFill>
        </w:rPr>
      </w:pPr>
      <w:r>
        <w:rPr>
          <w:rFonts w:hint="eastAsia" w:ascii="黑体" w:hAnsi="黑体" w:eastAsia="黑体" w:cs="黑体"/>
          <w:color w:val="000000" w:themeColor="text1"/>
          <w:sz w:val="36"/>
          <w:szCs w:val="36"/>
          <w:highlight w:val="none"/>
          <w14:textFill>
            <w14:solidFill>
              <w14:schemeClr w14:val="tx1"/>
            </w14:solidFill>
          </w14:textFill>
        </w:rPr>
        <w:t>二、面试</w:t>
      </w:r>
      <w:r>
        <w:rPr>
          <w:rFonts w:hint="eastAsia" w:ascii="黑体" w:hAnsi="黑体" w:eastAsia="黑体" w:cs="黑体"/>
          <w:color w:val="000000" w:themeColor="text1"/>
          <w:sz w:val="36"/>
          <w:szCs w:val="36"/>
          <w:highlight w:val="none"/>
          <w:lang w:eastAsia="zh-CN"/>
          <w14:textFill>
            <w14:solidFill>
              <w14:schemeClr w14:val="tx1"/>
            </w14:solidFill>
          </w14:textFill>
        </w:rPr>
        <w:t>考核</w:t>
      </w:r>
      <w:r>
        <w:rPr>
          <w:rFonts w:hint="eastAsia" w:ascii="黑体" w:hAnsi="黑体" w:eastAsia="黑体" w:cs="黑体"/>
          <w:color w:val="000000" w:themeColor="text1"/>
          <w:sz w:val="36"/>
          <w:szCs w:val="36"/>
          <w:highlight w:val="none"/>
          <w14:textFill>
            <w14:solidFill>
              <w14:schemeClr w14:val="tx1"/>
            </w14:solidFill>
          </w14:textFill>
        </w:rPr>
        <w:t>时间</w:t>
      </w:r>
      <w:r>
        <w:rPr>
          <w:rFonts w:hint="eastAsia" w:ascii="黑体" w:hAnsi="黑体" w:eastAsia="黑体" w:cs="黑体"/>
          <w:color w:val="000000" w:themeColor="text1"/>
          <w:sz w:val="36"/>
          <w:szCs w:val="36"/>
          <w:highlight w:val="none"/>
          <w:lang w:eastAsia="zh-CN"/>
          <w14:textFill>
            <w14:solidFill>
              <w14:schemeClr w14:val="tx1"/>
            </w14:solidFill>
          </w14:textFill>
        </w:rPr>
        <w:t>、地点</w:t>
      </w:r>
    </w:p>
    <w:p>
      <w:pPr>
        <w:pStyle w:val="2"/>
        <w:spacing w:after="0" w:line="640" w:lineRule="exact"/>
        <w:ind w:firstLine="720" w:firstLineChars="200"/>
        <w:rPr>
          <w:rFonts w:hint="default" w:ascii="仿宋" w:hAnsi="仿宋" w:eastAsia="仿宋" w:cs="仿宋"/>
          <w:color w:val="000000" w:themeColor="text1"/>
          <w:sz w:val="36"/>
          <w:szCs w:val="36"/>
          <w:highlight w:val="none"/>
          <w:lang w:val="en-US" w:eastAsia="zh-CN"/>
          <w14:textFill>
            <w14:solidFill>
              <w14:schemeClr w14:val="tx1"/>
            </w14:solidFill>
          </w14:textFill>
        </w:rPr>
      </w:pPr>
      <w:r>
        <w:rPr>
          <w:rFonts w:hint="eastAsia" w:ascii="仿宋" w:hAnsi="仿宋" w:eastAsia="仿宋" w:cs="仿宋"/>
          <w:color w:val="000000" w:themeColor="text1"/>
          <w:sz w:val="36"/>
          <w:szCs w:val="36"/>
          <w:highlight w:val="none"/>
          <w:lang w:val="en-US" w:eastAsia="zh-CN"/>
          <w14:textFill>
            <w14:solidFill>
              <w14:schemeClr w14:val="tx1"/>
            </w14:solidFill>
          </w14:textFill>
        </w:rPr>
        <w:t>暂定于2022年11月12日在南京市举行，具体时间、地点详见面试考核准考证。</w:t>
      </w:r>
    </w:p>
    <w:p>
      <w:pPr>
        <w:pStyle w:val="2"/>
        <w:spacing w:after="0" w:line="640" w:lineRule="exact"/>
        <w:ind w:firstLine="720" w:firstLineChars="200"/>
        <w:rPr>
          <w:rFonts w:ascii="黑体" w:hAnsi="黑体" w:eastAsia="黑体" w:cs="黑体"/>
          <w:color w:val="000000" w:themeColor="text1"/>
          <w:sz w:val="36"/>
          <w:szCs w:val="36"/>
          <w:highlight w:val="none"/>
          <w14:textFill>
            <w14:solidFill>
              <w14:schemeClr w14:val="tx1"/>
            </w14:solidFill>
          </w14:textFill>
        </w:rPr>
      </w:pPr>
      <w:r>
        <w:rPr>
          <w:rFonts w:hint="eastAsia" w:ascii="黑体" w:hAnsi="黑体" w:eastAsia="黑体" w:cs="黑体"/>
          <w:color w:val="000000" w:themeColor="text1"/>
          <w:sz w:val="36"/>
          <w:szCs w:val="36"/>
          <w:highlight w:val="none"/>
          <w:lang w:eastAsia="zh-CN"/>
          <w14:textFill>
            <w14:solidFill>
              <w14:schemeClr w14:val="tx1"/>
            </w14:solidFill>
          </w14:textFill>
        </w:rPr>
        <w:t>三</w:t>
      </w:r>
      <w:r>
        <w:rPr>
          <w:rFonts w:hint="eastAsia" w:ascii="黑体" w:hAnsi="黑体" w:eastAsia="黑体" w:cs="黑体"/>
          <w:color w:val="000000" w:themeColor="text1"/>
          <w:sz w:val="36"/>
          <w:szCs w:val="36"/>
          <w:highlight w:val="none"/>
          <w14:textFill>
            <w14:solidFill>
              <w14:schemeClr w14:val="tx1"/>
            </w14:solidFill>
          </w14:textFill>
        </w:rPr>
        <w:t>、具体流程</w:t>
      </w:r>
    </w:p>
    <w:p>
      <w:pPr>
        <w:pStyle w:val="2"/>
        <w:spacing w:after="0" w:line="640" w:lineRule="exact"/>
        <w:ind w:firstLine="720" w:firstLineChars="200"/>
        <w:rPr>
          <w:rFonts w:ascii="黑体" w:hAnsi="黑体" w:eastAsia="黑体" w:cs="黑体"/>
          <w:color w:val="000000" w:themeColor="text1"/>
          <w:sz w:val="36"/>
          <w:szCs w:val="36"/>
          <w:highlight w:val="none"/>
          <w14:textFill>
            <w14:solidFill>
              <w14:schemeClr w14:val="tx1"/>
            </w14:solidFill>
          </w14:textFill>
        </w:rPr>
      </w:pPr>
      <w:r>
        <w:rPr>
          <w:rFonts w:hint="eastAsia" w:ascii="黑体" w:hAnsi="黑体" w:eastAsia="黑体" w:cs="黑体"/>
          <w:color w:val="000000" w:themeColor="text1"/>
          <w:sz w:val="36"/>
          <w:szCs w:val="36"/>
          <w:highlight w:val="none"/>
          <w14:textFill>
            <w14:solidFill>
              <w14:schemeClr w14:val="tx1"/>
            </w14:solidFill>
          </w14:textFill>
        </w:rPr>
        <w:t>（</w:t>
      </w:r>
      <w:r>
        <w:rPr>
          <w:rFonts w:hint="eastAsia" w:ascii="黑体" w:hAnsi="黑体" w:eastAsia="黑体" w:cs="黑体"/>
          <w:color w:val="000000" w:themeColor="text1"/>
          <w:sz w:val="36"/>
          <w:szCs w:val="36"/>
          <w:highlight w:val="none"/>
          <w:lang w:eastAsia="zh-CN"/>
          <w14:textFill>
            <w14:solidFill>
              <w14:schemeClr w14:val="tx1"/>
            </w14:solidFill>
          </w14:textFill>
        </w:rPr>
        <w:t>一</w:t>
      </w:r>
      <w:r>
        <w:rPr>
          <w:rFonts w:hint="eastAsia" w:ascii="黑体" w:hAnsi="黑体" w:eastAsia="黑体" w:cs="黑体"/>
          <w:color w:val="000000" w:themeColor="text1"/>
          <w:sz w:val="36"/>
          <w:szCs w:val="36"/>
          <w:highlight w:val="none"/>
          <w14:textFill>
            <w14:solidFill>
              <w14:schemeClr w14:val="tx1"/>
            </w14:solidFill>
          </w14:textFill>
        </w:rPr>
        <w:t>）填报岗位志愿</w:t>
      </w:r>
    </w:p>
    <w:p>
      <w:pPr>
        <w:pStyle w:val="2"/>
        <w:spacing w:after="0" w:line="640" w:lineRule="exact"/>
        <w:ind w:firstLine="720" w:firstLineChars="200"/>
        <w:rPr>
          <w:rFonts w:hint="eastAsia" w:ascii="仿宋" w:hAnsi="仿宋" w:eastAsia="仿宋" w:cs="仿宋"/>
          <w:color w:val="FF0000"/>
          <w:sz w:val="36"/>
          <w:szCs w:val="36"/>
          <w:highlight w:val="none"/>
          <w:lang w:val="en-US" w:eastAsia="zh-CN"/>
        </w:rPr>
      </w:pPr>
      <w:r>
        <w:rPr>
          <w:rFonts w:hint="eastAsia" w:ascii="仿宋" w:hAnsi="仿宋" w:eastAsia="仿宋" w:cs="仿宋"/>
          <w:color w:val="000000" w:themeColor="text1"/>
          <w:sz w:val="36"/>
          <w:szCs w:val="36"/>
          <w:highlight w:val="none"/>
          <w14:textFill>
            <w14:solidFill>
              <w14:schemeClr w14:val="tx1"/>
            </w14:solidFill>
          </w14:textFill>
        </w:rPr>
        <w:t>经资格审查合格的应聘人员须</w:t>
      </w:r>
      <w:r>
        <w:rPr>
          <w:rFonts w:ascii="仿宋" w:hAnsi="仿宋" w:eastAsia="仿宋" w:cs="仿宋"/>
          <w:color w:val="000000" w:themeColor="text1"/>
          <w:sz w:val="36"/>
          <w:szCs w:val="36"/>
          <w:highlight w:val="none"/>
          <w14:textFill>
            <w14:solidFill>
              <w14:schemeClr w14:val="tx1"/>
            </w14:solidFill>
          </w14:textFill>
        </w:rPr>
        <w:t>登录报名网站</w:t>
      </w:r>
      <w:r>
        <w:rPr>
          <w:rFonts w:ascii="仿宋" w:hAnsi="仿宋" w:eastAsia="仿宋" w:cs="仿宋"/>
          <w:color w:val="000000" w:themeColor="text1"/>
          <w:sz w:val="36"/>
          <w:szCs w:val="36"/>
          <w:highlight w:val="none"/>
          <w:u w:val="single"/>
          <w14:textFill>
            <w14:solidFill>
              <w14:schemeClr w14:val="tx1"/>
            </w14:solidFill>
          </w14:textFill>
        </w:rPr>
        <w:t>(ncjyj.zhaopin.com)</w:t>
      </w:r>
      <w:r>
        <w:rPr>
          <w:rFonts w:ascii="仿宋" w:hAnsi="仿宋" w:eastAsia="仿宋" w:cs="仿宋"/>
          <w:color w:val="000000" w:themeColor="text1"/>
          <w:sz w:val="36"/>
          <w:szCs w:val="36"/>
          <w:highlight w:val="none"/>
          <w14:textFill>
            <w14:solidFill>
              <w14:schemeClr w14:val="tx1"/>
            </w14:solidFill>
          </w14:textFill>
        </w:rPr>
        <w:t>进行岗位志愿申报，确定个人意向单位及岗位志愿。岗位志愿</w:t>
      </w:r>
      <w:r>
        <w:rPr>
          <w:rFonts w:hint="eastAsia" w:ascii="仿宋" w:hAnsi="仿宋" w:eastAsia="仿宋" w:cs="仿宋"/>
          <w:color w:val="000000" w:themeColor="text1"/>
          <w:sz w:val="36"/>
          <w:szCs w:val="36"/>
          <w:highlight w:val="none"/>
          <w14:textFill>
            <w14:solidFill>
              <w14:schemeClr w14:val="tx1"/>
            </w14:solidFill>
          </w14:textFill>
        </w:rPr>
        <w:t>分</w:t>
      </w:r>
      <w:r>
        <w:rPr>
          <w:rFonts w:ascii="仿宋" w:hAnsi="仿宋" w:eastAsia="仿宋" w:cs="仿宋"/>
          <w:color w:val="000000" w:themeColor="text1"/>
          <w:sz w:val="36"/>
          <w:szCs w:val="36"/>
          <w:highlight w:val="none"/>
          <w14:textFill>
            <w14:solidFill>
              <w14:schemeClr w14:val="tx1"/>
            </w14:solidFill>
          </w14:textFill>
        </w:rPr>
        <w:t>第一</w:t>
      </w:r>
      <w:r>
        <w:rPr>
          <w:rFonts w:hint="eastAsia" w:ascii="仿宋" w:hAnsi="仿宋" w:eastAsia="仿宋" w:cs="仿宋"/>
          <w:color w:val="000000" w:themeColor="text1"/>
          <w:sz w:val="36"/>
          <w:szCs w:val="36"/>
          <w:highlight w:val="none"/>
          <w14:textFill>
            <w14:solidFill>
              <w14:schemeClr w14:val="tx1"/>
            </w14:solidFill>
          </w14:textFill>
        </w:rPr>
        <w:t>、</w:t>
      </w:r>
      <w:r>
        <w:rPr>
          <w:rFonts w:ascii="仿宋" w:hAnsi="仿宋" w:eastAsia="仿宋" w:cs="仿宋"/>
          <w:color w:val="000000" w:themeColor="text1"/>
          <w:sz w:val="36"/>
          <w:szCs w:val="36"/>
          <w:highlight w:val="none"/>
          <w14:textFill>
            <w14:solidFill>
              <w14:schemeClr w14:val="tx1"/>
            </w14:solidFill>
          </w14:textFill>
        </w:rPr>
        <w:t>第二志愿和是否服从岗位调剂</w:t>
      </w:r>
      <w:r>
        <w:rPr>
          <w:rFonts w:hint="eastAsia" w:ascii="仿宋" w:hAnsi="仿宋" w:eastAsia="仿宋" w:cs="仿宋"/>
          <w:color w:val="000000" w:themeColor="text1"/>
          <w:sz w:val="36"/>
          <w:szCs w:val="36"/>
          <w:highlight w:val="none"/>
          <w14:textFill>
            <w14:solidFill>
              <w14:schemeClr w14:val="tx1"/>
            </w14:solidFill>
          </w14:textFill>
        </w:rPr>
        <w:t>，毕业生</w:t>
      </w:r>
      <w:r>
        <w:rPr>
          <w:rFonts w:ascii="仿宋" w:hAnsi="仿宋" w:eastAsia="仿宋" w:cs="仿宋"/>
          <w:color w:val="000000" w:themeColor="text1"/>
          <w:sz w:val="36"/>
          <w:szCs w:val="36"/>
          <w:highlight w:val="none"/>
          <w14:textFill>
            <w14:solidFill>
              <w14:schemeClr w14:val="tx1"/>
            </w14:solidFill>
          </w14:textFill>
        </w:rPr>
        <w:t>按照所提供的岗位信息选择填报</w:t>
      </w:r>
      <w:r>
        <w:rPr>
          <w:rFonts w:hint="eastAsia" w:ascii="仿宋" w:hAnsi="仿宋" w:eastAsia="仿宋" w:cs="仿宋"/>
          <w:color w:val="000000" w:themeColor="text1"/>
          <w:sz w:val="36"/>
          <w:szCs w:val="36"/>
          <w:highlight w:val="none"/>
          <w14:textFill>
            <w14:solidFill>
              <w14:schemeClr w14:val="tx1"/>
            </w14:solidFill>
          </w14:textFill>
        </w:rPr>
        <w:t>，志愿岗位填报数总计不超过2个。</w:t>
      </w:r>
      <w:r>
        <w:rPr>
          <w:rFonts w:hint="eastAsia" w:ascii="仿宋" w:hAnsi="仿宋" w:eastAsia="仿宋" w:cs="仿宋"/>
          <w:color w:val="FF0000"/>
          <w:sz w:val="36"/>
          <w:szCs w:val="36"/>
          <w:highlight w:val="none"/>
          <w:lang w:eastAsia="zh-CN"/>
        </w:rPr>
        <w:t>岗位志愿申报为</w:t>
      </w:r>
      <w:r>
        <w:rPr>
          <w:rFonts w:hint="eastAsia" w:ascii="仿宋" w:hAnsi="仿宋" w:eastAsia="仿宋" w:cs="仿宋"/>
          <w:color w:val="FF0000"/>
          <w:sz w:val="36"/>
          <w:szCs w:val="36"/>
          <w:highlight w:val="none"/>
          <w:lang w:val="en-US" w:eastAsia="zh-CN"/>
        </w:rPr>
        <w:t>2022年11月10日0时至晚上22时。</w:t>
      </w:r>
    </w:p>
    <w:p>
      <w:pPr>
        <w:pStyle w:val="2"/>
        <w:spacing w:after="0" w:line="640" w:lineRule="exact"/>
        <w:ind w:firstLine="720" w:firstLineChars="200"/>
        <w:rPr>
          <w:rFonts w:hint="default" w:ascii="仿宋" w:hAnsi="仿宋" w:eastAsia="仿宋" w:cs="仿宋"/>
          <w:color w:val="000000" w:themeColor="text1"/>
          <w:sz w:val="36"/>
          <w:szCs w:val="36"/>
          <w:highlight w:val="none"/>
          <w:lang w:val="en-US" w:eastAsia="zh-CN"/>
          <w14:textFill>
            <w14:solidFill>
              <w14:schemeClr w14:val="tx1"/>
            </w14:solidFill>
          </w14:textFill>
        </w:rPr>
      </w:pPr>
      <w:r>
        <w:rPr>
          <w:rFonts w:hint="eastAsia" w:ascii="仿宋" w:hAnsi="仿宋" w:eastAsia="仿宋" w:cs="仿宋"/>
          <w:color w:val="000000" w:themeColor="text1"/>
          <w:sz w:val="36"/>
          <w:szCs w:val="36"/>
          <w:highlight w:val="none"/>
          <w:lang w:val="en-US" w:eastAsia="zh-CN"/>
          <w14:textFill>
            <w14:solidFill>
              <w14:schemeClr w14:val="tx1"/>
            </w14:solidFill>
          </w14:textFill>
        </w:rPr>
        <w:t>根据疫情防控要求，暂不接受线下报名，有意向报名参加教育专业技术人才引进的毕业生可在网上填报岗位志愿前完场线上报名工作。</w:t>
      </w:r>
    </w:p>
    <w:p>
      <w:pPr>
        <w:pStyle w:val="2"/>
        <w:spacing w:after="0" w:line="640" w:lineRule="exact"/>
        <w:ind w:firstLine="720" w:firstLineChars="200"/>
        <w:rPr>
          <w:rFonts w:hint="eastAsia" w:ascii="黑体" w:hAnsi="黑体" w:eastAsia="黑体" w:cs="黑体"/>
          <w:color w:val="000000" w:themeColor="text1"/>
          <w:sz w:val="36"/>
          <w:szCs w:val="36"/>
          <w:highlight w:val="none"/>
          <w:lang w:eastAsia="zh-CN"/>
          <w14:textFill>
            <w14:solidFill>
              <w14:schemeClr w14:val="tx1"/>
            </w14:solidFill>
          </w14:textFill>
        </w:rPr>
      </w:pPr>
      <w:r>
        <w:rPr>
          <w:rFonts w:hint="eastAsia" w:ascii="黑体" w:hAnsi="黑体" w:eastAsia="黑体" w:cs="黑体"/>
          <w:color w:val="000000" w:themeColor="text1"/>
          <w:sz w:val="36"/>
          <w:szCs w:val="36"/>
          <w:highlight w:val="none"/>
          <w14:textFill>
            <w14:solidFill>
              <w14:schemeClr w14:val="tx1"/>
            </w14:solidFill>
          </w14:textFill>
        </w:rPr>
        <w:t>（</w:t>
      </w:r>
      <w:r>
        <w:rPr>
          <w:rFonts w:hint="eastAsia" w:ascii="黑体" w:hAnsi="黑体" w:eastAsia="黑体" w:cs="黑体"/>
          <w:color w:val="000000" w:themeColor="text1"/>
          <w:sz w:val="36"/>
          <w:szCs w:val="36"/>
          <w:highlight w:val="none"/>
          <w:lang w:eastAsia="zh-CN"/>
          <w14:textFill>
            <w14:solidFill>
              <w14:schemeClr w14:val="tx1"/>
            </w14:solidFill>
          </w14:textFill>
        </w:rPr>
        <w:t>二</w:t>
      </w:r>
      <w:r>
        <w:rPr>
          <w:rFonts w:hint="eastAsia" w:ascii="黑体" w:hAnsi="黑体" w:eastAsia="黑体" w:cs="黑体"/>
          <w:color w:val="000000" w:themeColor="text1"/>
          <w:sz w:val="36"/>
          <w:szCs w:val="36"/>
          <w:highlight w:val="none"/>
          <w14:textFill>
            <w14:solidFill>
              <w14:schemeClr w14:val="tx1"/>
            </w14:solidFill>
          </w14:textFill>
        </w:rPr>
        <w:t>）</w:t>
      </w:r>
      <w:r>
        <w:rPr>
          <w:rFonts w:hint="eastAsia" w:ascii="黑体" w:hAnsi="黑体" w:eastAsia="黑体" w:cs="黑体"/>
          <w:color w:val="000000" w:themeColor="text1"/>
          <w:sz w:val="36"/>
          <w:szCs w:val="36"/>
          <w:highlight w:val="none"/>
          <w:lang w:eastAsia="zh-CN"/>
          <w14:textFill>
            <w14:solidFill>
              <w14:schemeClr w14:val="tx1"/>
            </w14:solidFill>
          </w14:textFill>
        </w:rPr>
        <w:t>打印面试考核准考证</w:t>
      </w:r>
    </w:p>
    <w:p>
      <w:pPr>
        <w:pStyle w:val="2"/>
        <w:spacing w:after="0" w:line="640" w:lineRule="exact"/>
        <w:ind w:firstLine="720" w:firstLineChars="200"/>
        <w:rPr>
          <w:rFonts w:hint="eastAsia" w:ascii="黑体" w:hAnsi="黑体" w:eastAsia="黑体" w:cs="黑体"/>
          <w:color w:val="000000" w:themeColor="text1"/>
          <w:sz w:val="36"/>
          <w:szCs w:val="36"/>
          <w:highlight w:val="none"/>
          <w14:textFill>
            <w14:solidFill>
              <w14:schemeClr w14:val="tx1"/>
            </w14:solidFill>
          </w14:textFill>
        </w:rPr>
      </w:pPr>
      <w:r>
        <w:rPr>
          <w:rFonts w:hint="eastAsia" w:ascii="仿宋" w:hAnsi="仿宋" w:eastAsia="仿宋" w:cs="仿宋"/>
          <w:color w:val="000000" w:themeColor="text1"/>
          <w:sz w:val="36"/>
          <w:szCs w:val="36"/>
          <w:highlight w:val="none"/>
          <w14:textFill>
            <w14:solidFill>
              <w14:schemeClr w14:val="tx1"/>
            </w14:solidFill>
          </w14:textFill>
        </w:rPr>
        <w:t>资格审查合格且成功填报岗位志愿的应聘人员，确定为面试考核对象。</w:t>
      </w:r>
      <w:r>
        <w:rPr>
          <w:rFonts w:hint="eastAsia" w:ascii="仿宋" w:hAnsi="仿宋" w:eastAsia="仿宋" w:cs="仿宋"/>
          <w:color w:val="000000" w:themeColor="text1"/>
          <w:sz w:val="36"/>
          <w:szCs w:val="36"/>
          <w:highlight w:val="none"/>
          <w:lang w:eastAsia="zh-CN"/>
          <w14:textFill>
            <w14:solidFill>
              <w14:schemeClr w14:val="tx1"/>
            </w14:solidFill>
          </w14:textFill>
        </w:rPr>
        <w:t>面试考核对象需</w:t>
      </w:r>
      <w:r>
        <w:rPr>
          <w:rFonts w:hint="eastAsia" w:ascii="仿宋" w:hAnsi="仿宋" w:eastAsia="仿宋" w:cs="仿宋"/>
          <w:color w:val="FF0000"/>
          <w:sz w:val="36"/>
          <w:szCs w:val="36"/>
          <w:highlight w:val="none"/>
          <w:lang w:eastAsia="zh-CN"/>
        </w:rPr>
        <w:t>在</w:t>
      </w:r>
      <w:r>
        <w:rPr>
          <w:rFonts w:hint="eastAsia" w:ascii="仿宋" w:hAnsi="仿宋" w:eastAsia="仿宋" w:cs="仿宋"/>
          <w:color w:val="FF0000"/>
          <w:sz w:val="36"/>
          <w:szCs w:val="36"/>
          <w:highlight w:val="none"/>
          <w:lang w:val="en-US" w:eastAsia="zh-CN"/>
        </w:rPr>
        <w:t>2022年11月11日晚上22时</w:t>
      </w:r>
      <w:r>
        <w:rPr>
          <w:rFonts w:hint="eastAsia" w:ascii="仿宋" w:hAnsi="仿宋" w:eastAsia="仿宋" w:cs="仿宋"/>
          <w:color w:val="000000" w:themeColor="text1"/>
          <w:sz w:val="36"/>
          <w:szCs w:val="36"/>
          <w:highlight w:val="none"/>
          <w:lang w:val="en-US" w:eastAsia="zh-CN"/>
          <w14:textFill>
            <w14:solidFill>
              <w14:schemeClr w14:val="tx1"/>
            </w14:solidFill>
          </w14:textFill>
        </w:rPr>
        <w:t>前在报名网站下载打印面试考核准考证。</w:t>
      </w:r>
    </w:p>
    <w:p>
      <w:pPr>
        <w:pStyle w:val="2"/>
        <w:spacing w:after="0" w:line="640" w:lineRule="exact"/>
        <w:ind w:firstLine="720" w:firstLineChars="200"/>
        <w:rPr>
          <w:rFonts w:ascii="黑体" w:hAnsi="黑体" w:eastAsia="黑体" w:cs="黑体"/>
          <w:color w:val="000000" w:themeColor="text1"/>
          <w:sz w:val="36"/>
          <w:szCs w:val="36"/>
          <w:highlight w:val="none"/>
          <w14:textFill>
            <w14:solidFill>
              <w14:schemeClr w14:val="tx1"/>
            </w14:solidFill>
          </w14:textFill>
        </w:rPr>
      </w:pPr>
      <w:r>
        <w:rPr>
          <w:rFonts w:hint="eastAsia" w:ascii="黑体" w:hAnsi="黑体" w:eastAsia="黑体" w:cs="黑体"/>
          <w:color w:val="000000" w:themeColor="text1"/>
          <w:sz w:val="36"/>
          <w:szCs w:val="36"/>
          <w:highlight w:val="none"/>
          <w14:textFill>
            <w14:solidFill>
              <w14:schemeClr w14:val="tx1"/>
            </w14:solidFill>
          </w14:textFill>
        </w:rPr>
        <w:t>（</w:t>
      </w:r>
      <w:r>
        <w:rPr>
          <w:rFonts w:hint="eastAsia" w:ascii="黑体" w:hAnsi="黑体" w:eastAsia="黑体" w:cs="黑体"/>
          <w:color w:val="000000" w:themeColor="text1"/>
          <w:sz w:val="36"/>
          <w:szCs w:val="36"/>
          <w:highlight w:val="none"/>
          <w:lang w:eastAsia="zh-CN"/>
          <w14:textFill>
            <w14:solidFill>
              <w14:schemeClr w14:val="tx1"/>
            </w14:solidFill>
          </w14:textFill>
        </w:rPr>
        <w:t>三</w:t>
      </w:r>
      <w:r>
        <w:rPr>
          <w:rFonts w:hint="eastAsia" w:ascii="黑体" w:hAnsi="黑体" w:eastAsia="黑体" w:cs="黑体"/>
          <w:color w:val="000000" w:themeColor="text1"/>
          <w:sz w:val="36"/>
          <w:szCs w:val="36"/>
          <w:highlight w:val="none"/>
          <w14:textFill>
            <w14:solidFill>
              <w14:schemeClr w14:val="tx1"/>
            </w14:solidFill>
          </w14:textFill>
        </w:rPr>
        <w:t>）资格审查</w:t>
      </w:r>
    </w:p>
    <w:p>
      <w:pPr>
        <w:pStyle w:val="2"/>
        <w:spacing w:after="0" w:line="640" w:lineRule="exact"/>
        <w:ind w:firstLine="720" w:firstLineChars="200"/>
        <w:rPr>
          <w:rFonts w:hint="eastAsia" w:ascii="仿宋" w:hAnsi="仿宋" w:eastAsia="仿宋" w:cs="仿宋"/>
          <w:color w:val="000000" w:themeColor="text1"/>
          <w:sz w:val="36"/>
          <w:szCs w:val="36"/>
          <w:highlight w:val="none"/>
          <w14:textFill>
            <w14:solidFill>
              <w14:schemeClr w14:val="tx1"/>
            </w14:solidFill>
          </w14:textFill>
        </w:rPr>
      </w:pPr>
      <w:r>
        <w:rPr>
          <w:rFonts w:hint="eastAsia" w:ascii="仿宋" w:hAnsi="仿宋" w:eastAsia="仿宋" w:cs="仿宋"/>
          <w:color w:val="000000" w:themeColor="text1"/>
          <w:sz w:val="36"/>
          <w:szCs w:val="36"/>
          <w:highlight w:val="none"/>
          <w:lang w:eastAsia="zh-CN"/>
          <w14:textFill>
            <w14:solidFill>
              <w14:schemeClr w14:val="tx1"/>
            </w14:solidFill>
          </w14:textFill>
        </w:rPr>
        <w:t>面试考核前需进行现场资格审查（如受疫情影响需线上面试考核的人员进行线上审查），</w:t>
      </w:r>
      <w:r>
        <w:rPr>
          <w:rFonts w:hint="eastAsia" w:ascii="仿宋" w:hAnsi="仿宋" w:eastAsia="仿宋" w:cs="仿宋"/>
          <w:color w:val="000000" w:themeColor="text1"/>
          <w:sz w:val="36"/>
          <w:szCs w:val="36"/>
          <w:highlight w:val="none"/>
          <w14:textFill>
            <w14:solidFill>
              <w14:schemeClr w14:val="tx1"/>
            </w14:solidFill>
          </w14:textFill>
        </w:rPr>
        <w:t>资格审查所需材料如下：</w:t>
      </w:r>
    </w:p>
    <w:p>
      <w:pPr>
        <w:pStyle w:val="2"/>
        <w:spacing w:after="0" w:line="640" w:lineRule="exact"/>
        <w:ind w:firstLine="720" w:firstLineChars="200"/>
        <w:rPr>
          <w:rFonts w:hint="eastAsia" w:ascii="仿宋" w:hAnsi="仿宋" w:eastAsia="仿宋" w:cs="仿宋"/>
          <w:color w:val="000000" w:themeColor="text1"/>
          <w:sz w:val="36"/>
          <w:szCs w:val="36"/>
          <w:highlight w:val="none"/>
          <w14:textFill>
            <w14:solidFill>
              <w14:schemeClr w14:val="tx1"/>
            </w14:solidFill>
          </w14:textFill>
        </w:rPr>
      </w:pPr>
      <w:r>
        <w:rPr>
          <w:rFonts w:hint="eastAsia" w:ascii="仿宋" w:hAnsi="仿宋" w:eastAsia="仿宋" w:cs="仿宋"/>
          <w:color w:val="000000" w:themeColor="text1"/>
          <w:sz w:val="36"/>
          <w:szCs w:val="36"/>
          <w:highlight w:val="none"/>
          <w14:textFill>
            <w14:solidFill>
              <w14:schemeClr w14:val="tx1"/>
            </w14:solidFill>
          </w14:textFill>
        </w:rPr>
        <w:t>1.《南昌市2023年引进教育专业技术人才报名推荐表》原件；</w:t>
      </w:r>
    </w:p>
    <w:p>
      <w:pPr>
        <w:pStyle w:val="2"/>
        <w:spacing w:after="0" w:line="640" w:lineRule="exact"/>
        <w:ind w:firstLine="720" w:firstLineChars="200"/>
        <w:rPr>
          <w:rFonts w:hint="default" w:ascii="仿宋" w:hAnsi="仿宋" w:eastAsia="仿宋" w:cs="仿宋"/>
          <w:color w:val="000000" w:themeColor="text1"/>
          <w:sz w:val="36"/>
          <w:szCs w:val="36"/>
          <w:highlight w:val="none"/>
          <w:lang w:val="en-US" w:eastAsia="zh-CN"/>
          <w14:textFill>
            <w14:solidFill>
              <w14:schemeClr w14:val="tx1"/>
            </w14:solidFill>
          </w14:textFill>
        </w:rPr>
      </w:pPr>
      <w:r>
        <w:rPr>
          <w:rFonts w:hint="eastAsia" w:ascii="仿宋" w:hAnsi="仿宋" w:eastAsia="仿宋" w:cs="仿宋"/>
          <w:color w:val="000000" w:themeColor="text1"/>
          <w:sz w:val="36"/>
          <w:szCs w:val="36"/>
          <w:highlight w:val="none"/>
          <w:lang w:val="en-US" w:eastAsia="zh-CN"/>
          <w14:textFill>
            <w14:solidFill>
              <w14:schemeClr w14:val="tx1"/>
            </w14:solidFill>
          </w14:textFill>
        </w:rPr>
        <w:t>2.面试考核准考证；</w:t>
      </w:r>
    </w:p>
    <w:p>
      <w:pPr>
        <w:pStyle w:val="2"/>
        <w:spacing w:after="0" w:line="640" w:lineRule="exact"/>
        <w:ind w:firstLine="720" w:firstLineChars="200"/>
        <w:rPr>
          <w:rFonts w:hint="eastAsia" w:ascii="仿宋" w:hAnsi="仿宋" w:eastAsia="仿宋" w:cs="仿宋"/>
          <w:color w:val="000000" w:themeColor="text1"/>
          <w:sz w:val="36"/>
          <w:szCs w:val="36"/>
          <w:highlight w:val="none"/>
          <w14:textFill>
            <w14:solidFill>
              <w14:schemeClr w14:val="tx1"/>
            </w14:solidFill>
          </w14:textFill>
        </w:rPr>
      </w:pPr>
      <w:r>
        <w:rPr>
          <w:rFonts w:hint="eastAsia" w:ascii="仿宋" w:hAnsi="仿宋" w:eastAsia="仿宋" w:cs="仿宋"/>
          <w:color w:val="000000" w:themeColor="text1"/>
          <w:sz w:val="36"/>
          <w:szCs w:val="36"/>
          <w:highlight w:val="none"/>
          <w:lang w:val="en-US" w:eastAsia="zh-CN"/>
          <w14:textFill>
            <w14:solidFill>
              <w14:schemeClr w14:val="tx1"/>
            </w14:solidFill>
          </w14:textFill>
        </w:rPr>
        <w:t>3</w:t>
      </w:r>
      <w:r>
        <w:rPr>
          <w:rFonts w:hint="eastAsia" w:ascii="仿宋" w:hAnsi="仿宋" w:eastAsia="仿宋" w:cs="仿宋"/>
          <w:color w:val="000000" w:themeColor="text1"/>
          <w:sz w:val="36"/>
          <w:szCs w:val="36"/>
          <w:highlight w:val="none"/>
          <w14:textFill>
            <w14:solidFill>
              <w14:schemeClr w14:val="tx1"/>
            </w14:solidFill>
          </w14:textFill>
        </w:rPr>
        <w:t>.本人身份证、学生证原件和复印件；</w:t>
      </w:r>
    </w:p>
    <w:p>
      <w:pPr>
        <w:pStyle w:val="2"/>
        <w:spacing w:after="0" w:line="640" w:lineRule="exact"/>
        <w:ind w:firstLine="720" w:firstLineChars="200"/>
        <w:rPr>
          <w:rFonts w:hint="eastAsia" w:ascii="仿宋" w:hAnsi="仿宋" w:eastAsia="仿宋" w:cs="仿宋"/>
          <w:color w:val="000000" w:themeColor="text1"/>
          <w:sz w:val="36"/>
          <w:szCs w:val="36"/>
          <w:highlight w:val="none"/>
          <w14:textFill>
            <w14:solidFill>
              <w14:schemeClr w14:val="tx1"/>
            </w14:solidFill>
          </w14:textFill>
        </w:rPr>
      </w:pPr>
      <w:r>
        <w:rPr>
          <w:rFonts w:hint="eastAsia" w:ascii="仿宋" w:hAnsi="仿宋" w:eastAsia="仿宋" w:cs="仿宋"/>
          <w:color w:val="000000" w:themeColor="text1"/>
          <w:sz w:val="36"/>
          <w:szCs w:val="36"/>
          <w:highlight w:val="none"/>
          <w:lang w:val="en-US" w:eastAsia="zh-CN"/>
          <w14:textFill>
            <w14:solidFill>
              <w14:schemeClr w14:val="tx1"/>
            </w14:solidFill>
          </w14:textFill>
        </w:rPr>
        <w:t>4</w:t>
      </w:r>
      <w:r>
        <w:rPr>
          <w:rFonts w:hint="eastAsia" w:ascii="仿宋" w:hAnsi="仿宋" w:eastAsia="仿宋" w:cs="仿宋"/>
          <w:color w:val="000000" w:themeColor="text1"/>
          <w:sz w:val="36"/>
          <w:szCs w:val="36"/>
          <w:highlight w:val="none"/>
          <w14:textFill>
            <w14:solidFill>
              <w14:schemeClr w14:val="tx1"/>
            </w14:solidFill>
          </w14:textFill>
        </w:rPr>
        <w:t>.本人教师资格证书原件、复印件；如个人目前暂未取得岗位所需的教师资格证书的，提供</w:t>
      </w:r>
      <w:r>
        <w:rPr>
          <w:rFonts w:ascii="仿宋" w:hAnsi="仿宋" w:eastAsia="仿宋" w:cs="仿宋"/>
          <w:color w:val="000000" w:themeColor="text1"/>
          <w:sz w:val="36"/>
          <w:szCs w:val="36"/>
          <w:highlight w:val="none"/>
          <w14:textFill>
            <w14:solidFill>
              <w14:schemeClr w14:val="tx1"/>
            </w14:solidFill>
          </w14:textFill>
        </w:rPr>
        <w:t>毕业</w:t>
      </w:r>
      <w:r>
        <w:rPr>
          <w:rFonts w:hint="eastAsia" w:ascii="仿宋" w:hAnsi="仿宋" w:eastAsia="仿宋" w:cs="仿宋"/>
          <w:color w:val="000000" w:themeColor="text1"/>
          <w:sz w:val="36"/>
          <w:szCs w:val="36"/>
          <w:highlight w:val="none"/>
          <w14:textFill>
            <w14:solidFill>
              <w14:schemeClr w14:val="tx1"/>
            </w14:solidFill>
          </w14:textFill>
        </w:rPr>
        <w:t>前取得教师资格证的个人书面承诺书；</w:t>
      </w:r>
    </w:p>
    <w:p>
      <w:pPr>
        <w:pStyle w:val="2"/>
        <w:spacing w:after="0" w:line="640" w:lineRule="exact"/>
        <w:ind w:firstLine="720" w:firstLineChars="200"/>
        <w:rPr>
          <w:rFonts w:hint="eastAsia" w:ascii="仿宋" w:hAnsi="仿宋" w:eastAsia="仿宋" w:cs="仿宋"/>
          <w:color w:val="000000" w:themeColor="text1"/>
          <w:sz w:val="36"/>
          <w:szCs w:val="36"/>
          <w:highlight w:val="none"/>
          <w14:textFill>
            <w14:solidFill>
              <w14:schemeClr w14:val="tx1"/>
            </w14:solidFill>
          </w14:textFill>
        </w:rPr>
      </w:pPr>
      <w:r>
        <w:rPr>
          <w:rFonts w:hint="eastAsia" w:ascii="仿宋" w:hAnsi="仿宋" w:eastAsia="仿宋" w:cs="仿宋"/>
          <w:color w:val="000000" w:themeColor="text1"/>
          <w:sz w:val="36"/>
          <w:szCs w:val="36"/>
          <w:highlight w:val="none"/>
          <w:lang w:val="en-US" w:eastAsia="zh-CN"/>
          <w14:textFill>
            <w14:solidFill>
              <w14:schemeClr w14:val="tx1"/>
            </w14:solidFill>
          </w14:textFill>
        </w:rPr>
        <w:t>5.</w:t>
      </w:r>
      <w:r>
        <w:rPr>
          <w:rFonts w:hint="eastAsia" w:ascii="仿宋" w:hAnsi="仿宋" w:eastAsia="仿宋" w:cs="仿宋"/>
          <w:color w:val="000000" w:themeColor="text1"/>
          <w:sz w:val="36"/>
          <w:szCs w:val="36"/>
          <w:highlight w:val="none"/>
          <w14:textFill>
            <w14:solidFill>
              <w14:schemeClr w14:val="tx1"/>
            </w14:solidFill>
          </w14:textFill>
        </w:rPr>
        <w:t>本人获奖证书材料；</w:t>
      </w:r>
    </w:p>
    <w:p>
      <w:pPr>
        <w:pStyle w:val="2"/>
        <w:spacing w:after="0" w:line="640" w:lineRule="exact"/>
        <w:ind w:firstLine="720" w:firstLineChars="200"/>
        <w:rPr>
          <w:rFonts w:ascii="仿宋" w:hAnsi="仿宋" w:eastAsia="仿宋" w:cs="仿宋"/>
          <w:color w:val="000000" w:themeColor="text1"/>
          <w:sz w:val="36"/>
          <w:szCs w:val="36"/>
          <w:highlight w:val="none"/>
          <w14:textFill>
            <w14:solidFill>
              <w14:schemeClr w14:val="tx1"/>
            </w14:solidFill>
          </w14:textFill>
        </w:rPr>
      </w:pPr>
      <w:r>
        <w:rPr>
          <w:rFonts w:hint="eastAsia" w:ascii="仿宋" w:hAnsi="仿宋" w:eastAsia="仿宋" w:cs="仿宋"/>
          <w:color w:val="000000" w:themeColor="text1"/>
          <w:sz w:val="36"/>
          <w:szCs w:val="36"/>
          <w:highlight w:val="none"/>
          <w:lang w:val="en-US" w:eastAsia="zh-CN"/>
          <w14:textFill>
            <w14:solidFill>
              <w14:schemeClr w14:val="tx1"/>
            </w14:solidFill>
          </w14:textFill>
        </w:rPr>
        <w:t>6</w:t>
      </w:r>
      <w:r>
        <w:rPr>
          <w:rFonts w:hint="eastAsia" w:ascii="仿宋" w:hAnsi="仿宋" w:eastAsia="仿宋" w:cs="仿宋"/>
          <w:color w:val="000000" w:themeColor="text1"/>
          <w:sz w:val="36"/>
          <w:szCs w:val="36"/>
          <w:highlight w:val="none"/>
          <w14:textFill>
            <w14:solidFill>
              <w14:schemeClr w14:val="tx1"/>
            </w14:solidFill>
          </w14:textFill>
        </w:rPr>
        <w:t>.毕业生提供在读学校备案登记的就业协议书。</w:t>
      </w:r>
    </w:p>
    <w:p>
      <w:pPr>
        <w:pStyle w:val="2"/>
        <w:spacing w:after="0" w:line="640" w:lineRule="exact"/>
        <w:ind w:firstLine="720" w:firstLineChars="200"/>
        <w:rPr>
          <w:rFonts w:hint="eastAsia" w:ascii="仿宋" w:hAnsi="仿宋" w:eastAsia="仿宋" w:cs="仿宋"/>
          <w:color w:val="000000" w:themeColor="text1"/>
          <w:sz w:val="36"/>
          <w:szCs w:val="36"/>
          <w:highlight w:val="none"/>
          <w:lang w:eastAsia="zh-CN"/>
          <w14:textFill>
            <w14:solidFill>
              <w14:schemeClr w14:val="tx1"/>
            </w14:solidFill>
          </w14:textFill>
        </w:rPr>
      </w:pPr>
      <w:r>
        <w:rPr>
          <w:rFonts w:hint="eastAsia" w:ascii="仿宋" w:hAnsi="仿宋" w:eastAsia="仿宋" w:cs="仿宋"/>
          <w:color w:val="000000" w:themeColor="text1"/>
          <w:sz w:val="36"/>
          <w:szCs w:val="36"/>
          <w:highlight w:val="none"/>
          <w14:textFill>
            <w14:solidFill>
              <w14:schemeClr w14:val="tx1"/>
            </w14:solidFill>
          </w14:textFill>
        </w:rPr>
        <w:t>以上材料中，身份证、教师资格证、个人学业成绩材料、个人获奖材料的原件，面试考核结束之后当场退回。其他材料原件或复印件按照顺序</w:t>
      </w:r>
      <w:r>
        <w:rPr>
          <w:rFonts w:ascii="仿宋" w:hAnsi="仿宋" w:eastAsia="仿宋" w:cs="仿宋"/>
          <w:color w:val="000000" w:themeColor="text1"/>
          <w:sz w:val="36"/>
          <w:szCs w:val="36"/>
          <w:highlight w:val="none"/>
          <w14:textFill>
            <w14:solidFill>
              <w14:schemeClr w14:val="tx1"/>
            </w14:solidFill>
          </w14:textFill>
        </w:rPr>
        <w:t>交给现场工作人员</w:t>
      </w:r>
      <w:r>
        <w:rPr>
          <w:rFonts w:hint="eastAsia" w:ascii="仿宋" w:hAnsi="仿宋" w:eastAsia="仿宋" w:cs="仿宋"/>
          <w:color w:val="000000" w:themeColor="text1"/>
          <w:sz w:val="36"/>
          <w:szCs w:val="36"/>
          <w:highlight w:val="none"/>
          <w:lang w:eastAsia="zh-CN"/>
          <w14:textFill>
            <w14:solidFill>
              <w14:schemeClr w14:val="tx1"/>
            </w14:solidFill>
          </w14:textFill>
        </w:rPr>
        <w:t>。</w:t>
      </w:r>
    </w:p>
    <w:p>
      <w:pPr>
        <w:pStyle w:val="2"/>
        <w:spacing w:after="0" w:line="640" w:lineRule="exact"/>
        <w:ind w:firstLine="720" w:firstLineChars="200"/>
        <w:rPr>
          <w:rFonts w:hint="eastAsia" w:ascii="黑体" w:hAnsi="黑体" w:eastAsia="黑体" w:cs="黑体"/>
          <w:color w:val="000000" w:themeColor="text1"/>
          <w:sz w:val="36"/>
          <w:szCs w:val="36"/>
          <w:highlight w:val="none"/>
          <w14:textFill>
            <w14:solidFill>
              <w14:schemeClr w14:val="tx1"/>
            </w14:solidFill>
          </w14:textFill>
        </w:rPr>
      </w:pPr>
      <w:r>
        <w:rPr>
          <w:rFonts w:hint="eastAsia" w:ascii="黑体" w:hAnsi="黑体" w:eastAsia="黑体" w:cs="黑体"/>
          <w:color w:val="000000" w:themeColor="text1"/>
          <w:sz w:val="36"/>
          <w:szCs w:val="36"/>
          <w:highlight w:val="none"/>
          <w14:textFill>
            <w14:solidFill>
              <w14:schemeClr w14:val="tx1"/>
            </w14:solidFill>
          </w14:textFill>
        </w:rPr>
        <w:t>（四）面试考核</w:t>
      </w:r>
    </w:p>
    <w:p>
      <w:pPr>
        <w:pStyle w:val="2"/>
        <w:spacing w:after="0" w:line="640" w:lineRule="exact"/>
        <w:ind w:firstLine="720" w:firstLineChars="200"/>
        <w:rPr>
          <w:rFonts w:hint="eastAsia" w:ascii="仿宋" w:hAnsi="仿宋" w:eastAsia="仿宋" w:cs="仿宋"/>
          <w:color w:val="000000" w:themeColor="text1"/>
          <w:sz w:val="36"/>
          <w:szCs w:val="36"/>
          <w:highlight w:val="none"/>
          <w14:textFill>
            <w14:solidFill>
              <w14:schemeClr w14:val="tx1"/>
            </w14:solidFill>
          </w14:textFill>
        </w:rPr>
      </w:pPr>
      <w:r>
        <w:rPr>
          <w:rFonts w:ascii="仿宋" w:hAnsi="仿宋" w:eastAsia="仿宋" w:cs="仿宋"/>
          <w:color w:val="000000" w:themeColor="text1"/>
          <w:sz w:val="36"/>
          <w:szCs w:val="36"/>
          <w:highlight w:val="none"/>
          <w14:textFill>
            <w14:solidFill>
              <w14:schemeClr w14:val="tx1"/>
            </w14:solidFill>
          </w14:textFill>
        </w:rPr>
        <w:t>1.</w:t>
      </w:r>
      <w:r>
        <w:rPr>
          <w:rFonts w:hint="eastAsia" w:ascii="仿宋" w:hAnsi="仿宋" w:eastAsia="仿宋" w:cs="仿宋"/>
          <w:color w:val="000000" w:themeColor="text1"/>
          <w:sz w:val="36"/>
          <w:szCs w:val="36"/>
          <w:highlight w:val="none"/>
          <w14:textFill>
            <w14:solidFill>
              <w14:schemeClr w14:val="tx1"/>
            </w14:solidFill>
          </w14:textFill>
        </w:rPr>
        <w:t>现场签到</w:t>
      </w:r>
    </w:p>
    <w:p>
      <w:pPr>
        <w:pStyle w:val="2"/>
        <w:spacing w:after="0" w:line="640" w:lineRule="exact"/>
        <w:ind w:firstLine="720" w:firstLineChars="200"/>
        <w:rPr>
          <w:rFonts w:ascii="仿宋" w:hAnsi="仿宋" w:eastAsia="仿宋" w:cs="仿宋"/>
          <w:color w:val="000000" w:themeColor="text1"/>
          <w:sz w:val="36"/>
          <w:szCs w:val="36"/>
          <w:highlight w:val="none"/>
          <w14:textFill>
            <w14:solidFill>
              <w14:schemeClr w14:val="tx1"/>
            </w14:solidFill>
          </w14:textFill>
        </w:rPr>
      </w:pPr>
      <w:r>
        <w:rPr>
          <w:rFonts w:hint="eastAsia" w:ascii="仿宋" w:hAnsi="仿宋" w:eastAsia="仿宋" w:cs="仿宋"/>
          <w:color w:val="000000" w:themeColor="text1"/>
          <w:sz w:val="36"/>
          <w:szCs w:val="36"/>
          <w:highlight w:val="none"/>
          <w:lang w:eastAsia="zh-CN"/>
          <w14:textFill>
            <w14:solidFill>
              <w14:schemeClr w14:val="tx1"/>
            </w14:solidFill>
          </w14:textFill>
        </w:rPr>
        <w:t>面试考核对象需根据面试考核时间提前</w:t>
      </w:r>
      <w:r>
        <w:rPr>
          <w:rFonts w:hint="eastAsia" w:ascii="仿宋" w:hAnsi="仿宋" w:eastAsia="仿宋" w:cs="仿宋"/>
          <w:color w:val="000000" w:themeColor="text1"/>
          <w:sz w:val="36"/>
          <w:szCs w:val="36"/>
          <w:highlight w:val="none"/>
          <w:lang w:val="en-US" w:eastAsia="zh-CN"/>
          <w14:textFill>
            <w14:solidFill>
              <w14:schemeClr w14:val="tx1"/>
            </w14:solidFill>
          </w14:textFill>
        </w:rPr>
        <w:t>30分钟进行</w:t>
      </w:r>
      <w:r>
        <w:rPr>
          <w:rFonts w:hint="eastAsia" w:ascii="仿宋" w:hAnsi="仿宋" w:eastAsia="仿宋" w:cs="仿宋"/>
          <w:color w:val="000000" w:themeColor="text1"/>
          <w:sz w:val="36"/>
          <w:szCs w:val="36"/>
          <w:highlight w:val="none"/>
          <w14:textFill>
            <w14:solidFill>
              <w14:schemeClr w14:val="tx1"/>
            </w14:solidFill>
          </w14:textFill>
        </w:rPr>
        <w:t>签到</w:t>
      </w:r>
      <w:r>
        <w:rPr>
          <w:rFonts w:hint="eastAsia" w:ascii="仿宋" w:hAnsi="仿宋" w:eastAsia="仿宋" w:cs="仿宋"/>
          <w:color w:val="000000" w:themeColor="text1"/>
          <w:sz w:val="36"/>
          <w:szCs w:val="36"/>
          <w:highlight w:val="none"/>
          <w:lang w:eastAsia="zh-CN"/>
          <w14:textFill>
            <w14:solidFill>
              <w14:schemeClr w14:val="tx1"/>
            </w14:solidFill>
          </w14:textFill>
        </w:rPr>
        <w:t>，</w:t>
      </w:r>
      <w:r>
        <w:rPr>
          <w:rFonts w:hint="eastAsia" w:ascii="仿宋" w:hAnsi="仿宋" w:eastAsia="仿宋" w:cs="仿宋"/>
          <w:color w:val="000000" w:themeColor="text1"/>
          <w:sz w:val="36"/>
          <w:szCs w:val="36"/>
          <w:highlight w:val="none"/>
          <w14:textFill>
            <w14:solidFill>
              <w14:schemeClr w14:val="tx1"/>
            </w14:solidFill>
          </w14:textFill>
        </w:rPr>
        <w:t>签到时须出示个人有效身份证</w:t>
      </w:r>
      <w:r>
        <w:rPr>
          <w:rFonts w:hint="eastAsia" w:ascii="仿宋" w:hAnsi="仿宋" w:eastAsia="仿宋" w:cs="仿宋"/>
          <w:color w:val="000000" w:themeColor="text1"/>
          <w:sz w:val="36"/>
          <w:szCs w:val="36"/>
          <w:highlight w:val="none"/>
          <w:lang w:eastAsia="zh-CN"/>
          <w14:textFill>
            <w14:solidFill>
              <w14:schemeClr w14:val="tx1"/>
            </w14:solidFill>
          </w14:textFill>
        </w:rPr>
        <w:t>和面试考核准考证</w:t>
      </w:r>
      <w:r>
        <w:rPr>
          <w:rFonts w:hint="eastAsia" w:ascii="仿宋" w:hAnsi="仿宋" w:eastAsia="仿宋" w:cs="仿宋"/>
          <w:color w:val="000000" w:themeColor="text1"/>
          <w:sz w:val="36"/>
          <w:szCs w:val="36"/>
          <w:highlight w:val="none"/>
          <w14:textFill>
            <w14:solidFill>
              <w14:schemeClr w14:val="tx1"/>
            </w14:solidFill>
          </w14:textFill>
        </w:rPr>
        <w:t>，不允许他人代签。</w:t>
      </w:r>
    </w:p>
    <w:p>
      <w:pPr>
        <w:pStyle w:val="2"/>
        <w:spacing w:after="0" w:line="640" w:lineRule="exact"/>
        <w:ind w:firstLine="720" w:firstLineChars="200"/>
        <w:rPr>
          <w:rFonts w:ascii="仿宋" w:hAnsi="仿宋" w:eastAsia="仿宋" w:cs="仿宋"/>
          <w:color w:val="000000" w:themeColor="text1"/>
          <w:sz w:val="36"/>
          <w:szCs w:val="36"/>
          <w:highlight w:val="none"/>
          <w14:textFill>
            <w14:solidFill>
              <w14:schemeClr w14:val="tx1"/>
            </w14:solidFill>
          </w14:textFill>
        </w:rPr>
      </w:pPr>
      <w:r>
        <w:rPr>
          <w:rFonts w:ascii="仿宋" w:hAnsi="仿宋" w:eastAsia="仿宋" w:cs="仿宋"/>
          <w:color w:val="000000" w:themeColor="text1"/>
          <w:sz w:val="36"/>
          <w:szCs w:val="36"/>
          <w:highlight w:val="none"/>
          <w14:textFill>
            <w14:solidFill>
              <w14:schemeClr w14:val="tx1"/>
            </w14:solidFill>
          </w14:textFill>
        </w:rPr>
        <w:t>2</w:t>
      </w:r>
      <w:r>
        <w:rPr>
          <w:rFonts w:hint="eastAsia" w:ascii="仿宋" w:hAnsi="仿宋" w:eastAsia="仿宋" w:cs="仿宋"/>
          <w:color w:val="000000" w:themeColor="text1"/>
          <w:sz w:val="36"/>
          <w:szCs w:val="36"/>
          <w:highlight w:val="none"/>
          <w14:textFill>
            <w14:solidFill>
              <w14:schemeClr w14:val="tx1"/>
            </w14:solidFill>
          </w14:textFill>
        </w:rPr>
        <w:t>.确定面试分组安排</w:t>
      </w:r>
    </w:p>
    <w:p>
      <w:pPr>
        <w:pStyle w:val="2"/>
        <w:spacing w:after="0" w:line="640" w:lineRule="exact"/>
        <w:ind w:firstLine="720" w:firstLineChars="200"/>
        <w:rPr>
          <w:rFonts w:hint="eastAsia" w:ascii="仿宋" w:hAnsi="仿宋" w:eastAsia="仿宋" w:cs="仿宋"/>
          <w:color w:val="000000" w:themeColor="text1"/>
          <w:sz w:val="36"/>
          <w:szCs w:val="36"/>
          <w:highlight w:val="none"/>
          <w14:textFill>
            <w14:solidFill>
              <w14:schemeClr w14:val="tx1"/>
            </w14:solidFill>
          </w14:textFill>
        </w:rPr>
      </w:pPr>
      <w:r>
        <w:rPr>
          <w:rFonts w:hint="eastAsia" w:ascii="仿宋" w:hAnsi="仿宋" w:eastAsia="仿宋" w:cs="仿宋"/>
          <w:color w:val="000000" w:themeColor="text1"/>
          <w:sz w:val="36"/>
          <w:szCs w:val="36"/>
          <w:highlight w:val="none"/>
          <w14:textFill>
            <w14:solidFill>
              <w14:schemeClr w14:val="tx1"/>
            </w14:solidFill>
          </w14:textFill>
        </w:rPr>
        <w:t>按照报名情况，综合报考岗位学校、志愿情况确定面试考核组别。</w:t>
      </w:r>
    </w:p>
    <w:p>
      <w:pPr>
        <w:pStyle w:val="2"/>
        <w:spacing w:after="0" w:line="640" w:lineRule="exact"/>
        <w:ind w:firstLine="720" w:firstLineChars="200"/>
        <w:rPr>
          <w:rFonts w:ascii="仿宋" w:hAnsi="仿宋" w:eastAsia="仿宋" w:cs="仿宋"/>
          <w:color w:val="000000" w:themeColor="text1"/>
          <w:sz w:val="36"/>
          <w:szCs w:val="36"/>
          <w:highlight w:val="none"/>
          <w14:textFill>
            <w14:solidFill>
              <w14:schemeClr w14:val="tx1"/>
            </w14:solidFill>
          </w14:textFill>
        </w:rPr>
      </w:pPr>
      <w:r>
        <w:rPr>
          <w:rFonts w:ascii="仿宋" w:hAnsi="仿宋" w:eastAsia="仿宋" w:cs="仿宋"/>
          <w:color w:val="000000" w:themeColor="text1"/>
          <w:sz w:val="36"/>
          <w:szCs w:val="36"/>
          <w:highlight w:val="none"/>
          <w14:textFill>
            <w14:solidFill>
              <w14:schemeClr w14:val="tx1"/>
            </w14:solidFill>
          </w14:textFill>
        </w:rPr>
        <w:t>3</w:t>
      </w:r>
      <w:r>
        <w:rPr>
          <w:rFonts w:hint="eastAsia" w:ascii="仿宋" w:hAnsi="仿宋" w:eastAsia="仿宋" w:cs="仿宋"/>
          <w:color w:val="000000" w:themeColor="text1"/>
          <w:sz w:val="36"/>
          <w:szCs w:val="36"/>
          <w:highlight w:val="none"/>
          <w14:textFill>
            <w14:solidFill>
              <w14:schemeClr w14:val="tx1"/>
            </w14:solidFill>
          </w14:textFill>
        </w:rPr>
        <w:t>.候场等待准备</w:t>
      </w:r>
    </w:p>
    <w:p>
      <w:pPr>
        <w:pStyle w:val="2"/>
        <w:spacing w:after="0" w:line="640" w:lineRule="exact"/>
        <w:ind w:firstLine="720" w:firstLineChars="200"/>
        <w:rPr>
          <w:rFonts w:hint="eastAsia" w:ascii="仿宋" w:hAnsi="仿宋" w:eastAsia="仿宋" w:cs="仿宋"/>
          <w:color w:val="000000" w:themeColor="text1"/>
          <w:sz w:val="36"/>
          <w:szCs w:val="36"/>
          <w:highlight w:val="none"/>
          <w14:textFill>
            <w14:solidFill>
              <w14:schemeClr w14:val="tx1"/>
            </w14:solidFill>
          </w14:textFill>
        </w:rPr>
      </w:pPr>
      <w:r>
        <w:rPr>
          <w:rFonts w:hint="eastAsia" w:ascii="仿宋" w:hAnsi="仿宋" w:eastAsia="仿宋" w:cs="仿宋"/>
          <w:color w:val="000000" w:themeColor="text1"/>
          <w:sz w:val="36"/>
          <w:szCs w:val="36"/>
          <w:highlight w:val="none"/>
          <w14:textFill>
            <w14:solidFill>
              <w14:schemeClr w14:val="tx1"/>
            </w14:solidFill>
          </w14:textFill>
        </w:rPr>
        <w:t>参加面试考核的毕业生现场按照工作人员安排，在指定的区域等待面试考核。</w:t>
      </w:r>
    </w:p>
    <w:p>
      <w:pPr>
        <w:pStyle w:val="2"/>
        <w:spacing w:after="0" w:line="640" w:lineRule="exact"/>
        <w:ind w:firstLine="720" w:firstLineChars="200"/>
        <w:rPr>
          <w:rFonts w:hint="eastAsia" w:ascii="仿宋" w:hAnsi="仿宋" w:eastAsia="仿宋" w:cs="仿宋"/>
          <w:color w:val="000000" w:themeColor="text1"/>
          <w:sz w:val="36"/>
          <w:szCs w:val="36"/>
          <w:highlight w:val="none"/>
          <w14:textFill>
            <w14:solidFill>
              <w14:schemeClr w14:val="tx1"/>
            </w14:solidFill>
          </w14:textFill>
        </w:rPr>
      </w:pPr>
      <w:r>
        <w:rPr>
          <w:rFonts w:ascii="仿宋" w:hAnsi="仿宋" w:eastAsia="仿宋" w:cs="仿宋"/>
          <w:color w:val="000000" w:themeColor="text1"/>
          <w:sz w:val="36"/>
          <w:szCs w:val="36"/>
          <w:highlight w:val="none"/>
          <w14:textFill>
            <w14:solidFill>
              <w14:schemeClr w14:val="tx1"/>
            </w14:solidFill>
          </w14:textFill>
        </w:rPr>
        <w:t>4</w:t>
      </w:r>
      <w:r>
        <w:rPr>
          <w:rFonts w:hint="eastAsia" w:ascii="仿宋" w:hAnsi="仿宋" w:eastAsia="仿宋" w:cs="仿宋"/>
          <w:color w:val="000000" w:themeColor="text1"/>
          <w:sz w:val="36"/>
          <w:szCs w:val="36"/>
          <w:highlight w:val="none"/>
          <w14:textFill>
            <w14:solidFill>
              <w14:schemeClr w14:val="tx1"/>
            </w14:solidFill>
          </w14:textFill>
        </w:rPr>
        <w:t>.进行面试考核</w:t>
      </w:r>
    </w:p>
    <w:p>
      <w:pPr>
        <w:pStyle w:val="2"/>
        <w:spacing w:after="0" w:line="640" w:lineRule="exact"/>
        <w:ind w:firstLine="720" w:firstLineChars="200"/>
        <w:rPr>
          <w:rFonts w:ascii="仿宋" w:hAnsi="仿宋" w:eastAsia="仿宋" w:cs="仿宋"/>
          <w:color w:val="000000" w:themeColor="text1"/>
          <w:sz w:val="36"/>
          <w:szCs w:val="36"/>
          <w:highlight w:val="none"/>
          <w14:textFill>
            <w14:solidFill>
              <w14:schemeClr w14:val="tx1"/>
            </w14:solidFill>
          </w14:textFill>
        </w:rPr>
      </w:pPr>
      <w:r>
        <w:rPr>
          <w:rFonts w:hint="eastAsia" w:ascii="仿宋" w:hAnsi="仿宋" w:eastAsia="仿宋" w:cs="仿宋"/>
          <w:color w:val="000000" w:themeColor="text1"/>
          <w:sz w:val="36"/>
          <w:szCs w:val="36"/>
          <w:highlight w:val="none"/>
          <w14:textFill>
            <w14:solidFill>
              <w14:schemeClr w14:val="tx1"/>
            </w14:solidFill>
          </w14:textFill>
        </w:rPr>
        <w:t>面试考核采取现场逐一面谈（</w:t>
      </w:r>
      <w:r>
        <w:rPr>
          <w:rFonts w:hint="eastAsia" w:ascii="仿宋" w:hAnsi="仿宋" w:eastAsia="仿宋" w:cs="仿宋"/>
          <w:color w:val="000000" w:themeColor="text1"/>
          <w:sz w:val="36"/>
          <w:szCs w:val="36"/>
          <w:highlight w:val="none"/>
          <w:u w:val="none"/>
          <w14:textFill>
            <w14:solidFill>
              <w14:schemeClr w14:val="tx1"/>
            </w14:solidFill>
          </w14:textFill>
        </w:rPr>
        <w:t>视疫情可组织线上面谈</w:t>
      </w:r>
      <w:r>
        <w:rPr>
          <w:rFonts w:hint="eastAsia" w:ascii="仿宋" w:hAnsi="仿宋" w:eastAsia="仿宋" w:cs="仿宋"/>
          <w:color w:val="000000" w:themeColor="text1"/>
          <w:sz w:val="36"/>
          <w:szCs w:val="36"/>
          <w:highlight w:val="none"/>
          <w14:textFill>
            <w14:solidFill>
              <w14:schemeClr w14:val="tx1"/>
            </w14:solidFill>
          </w14:textFill>
        </w:rPr>
        <w:t>）的方式进行，引进单位围绕面试人员政治素质、成长经历、所学专业、在校表现、奖惩情况、能力特质等方面，详细了解参加面试考核的毕业生综合能力素养，确定面试考核成绩。</w:t>
      </w:r>
    </w:p>
    <w:p>
      <w:pPr>
        <w:pStyle w:val="2"/>
        <w:spacing w:after="0" w:line="640" w:lineRule="exact"/>
        <w:ind w:firstLine="720" w:firstLineChars="200"/>
        <w:rPr>
          <w:rFonts w:ascii="仿宋" w:hAnsi="仿宋" w:eastAsia="仿宋" w:cs="仿宋"/>
          <w:color w:val="000000" w:themeColor="text1"/>
          <w:sz w:val="36"/>
          <w:szCs w:val="36"/>
          <w:highlight w:val="none"/>
          <w14:textFill>
            <w14:solidFill>
              <w14:schemeClr w14:val="tx1"/>
            </w14:solidFill>
          </w14:textFill>
        </w:rPr>
      </w:pPr>
      <w:r>
        <w:rPr>
          <w:rFonts w:hint="eastAsia" w:ascii="黑体" w:hAnsi="黑体" w:eastAsia="黑体" w:cs="黑体"/>
          <w:color w:val="000000" w:themeColor="text1"/>
          <w:sz w:val="36"/>
          <w:szCs w:val="36"/>
          <w:highlight w:val="none"/>
          <w14:textFill>
            <w14:solidFill>
              <w14:schemeClr w14:val="tx1"/>
            </w14:solidFill>
          </w14:textFill>
        </w:rPr>
        <w:t>（五）确定入闱签约对象</w:t>
      </w:r>
    </w:p>
    <w:p>
      <w:pPr>
        <w:pStyle w:val="2"/>
        <w:spacing w:after="0" w:line="640" w:lineRule="exact"/>
        <w:ind w:firstLine="720" w:firstLineChars="200"/>
        <w:rPr>
          <w:rFonts w:hint="eastAsia" w:ascii="仿宋" w:hAnsi="仿宋" w:eastAsia="仿宋" w:cs="仿宋"/>
          <w:color w:val="000000" w:themeColor="text1"/>
          <w:sz w:val="36"/>
          <w:szCs w:val="36"/>
          <w:highlight w:val="none"/>
          <w14:textFill>
            <w14:solidFill>
              <w14:schemeClr w14:val="tx1"/>
            </w14:solidFill>
          </w14:textFill>
        </w:rPr>
      </w:pPr>
      <w:r>
        <w:rPr>
          <w:rFonts w:hint="eastAsia" w:ascii="仿宋" w:hAnsi="仿宋" w:eastAsia="仿宋" w:cs="仿宋"/>
          <w:color w:val="000000" w:themeColor="text1"/>
          <w:sz w:val="36"/>
          <w:szCs w:val="36"/>
          <w:highlight w:val="none"/>
          <w14:textFill>
            <w14:solidFill>
              <w14:schemeClr w14:val="tx1"/>
            </w14:solidFill>
          </w14:textFill>
        </w:rPr>
        <w:t>面试考核采取百分制。面试考核结束后，面试考核人员确定毕业生面试考核成绩，分岗位志愿进行排序并按照岗位计划数1:1确定入闱引进对象。</w:t>
      </w:r>
    </w:p>
    <w:p>
      <w:pPr>
        <w:pStyle w:val="2"/>
        <w:spacing w:after="0" w:line="640" w:lineRule="exact"/>
        <w:ind w:firstLine="720" w:firstLineChars="200"/>
        <w:rPr>
          <w:rFonts w:hint="eastAsia" w:ascii="仿宋" w:hAnsi="仿宋" w:eastAsia="仿宋" w:cs="仿宋"/>
          <w:color w:val="000000" w:themeColor="text1"/>
          <w:sz w:val="36"/>
          <w:szCs w:val="36"/>
          <w:highlight w:val="none"/>
          <w14:textFill>
            <w14:solidFill>
              <w14:schemeClr w14:val="tx1"/>
            </w14:solidFill>
          </w14:textFill>
        </w:rPr>
      </w:pPr>
      <w:r>
        <w:rPr>
          <w:rFonts w:hint="eastAsia" w:ascii="仿宋" w:hAnsi="仿宋" w:eastAsia="仿宋" w:cs="仿宋"/>
          <w:color w:val="000000" w:themeColor="text1"/>
          <w:sz w:val="36"/>
          <w:szCs w:val="36"/>
          <w:highlight w:val="none"/>
          <w14:textFill>
            <w14:solidFill>
              <w14:schemeClr w14:val="tx1"/>
            </w14:solidFill>
          </w14:textFill>
        </w:rPr>
        <w:t>具体操作流程及原则如下：</w:t>
      </w:r>
    </w:p>
    <w:p>
      <w:pPr>
        <w:pStyle w:val="2"/>
        <w:spacing w:after="0" w:line="640" w:lineRule="exact"/>
        <w:ind w:firstLine="720" w:firstLineChars="200"/>
        <w:rPr>
          <w:rFonts w:hint="eastAsia" w:ascii="仿宋" w:hAnsi="仿宋" w:eastAsia="仿宋" w:cs="仿宋"/>
          <w:color w:val="000000" w:themeColor="text1"/>
          <w:sz w:val="36"/>
          <w:szCs w:val="36"/>
          <w:highlight w:val="none"/>
          <w14:textFill>
            <w14:solidFill>
              <w14:schemeClr w14:val="tx1"/>
            </w14:solidFill>
          </w14:textFill>
        </w:rPr>
      </w:pPr>
      <w:r>
        <w:rPr>
          <w:rFonts w:hint="eastAsia" w:ascii="仿宋" w:hAnsi="仿宋" w:eastAsia="仿宋" w:cs="仿宋"/>
          <w:color w:val="000000" w:themeColor="text1"/>
          <w:sz w:val="36"/>
          <w:szCs w:val="36"/>
          <w:highlight w:val="none"/>
          <w14:textFill>
            <w14:solidFill>
              <w14:schemeClr w14:val="tx1"/>
            </w14:solidFill>
          </w14:textFill>
        </w:rPr>
        <w:t>（1）对同一岗位所有第一志愿毕业生的面试考核成绩从高到低排序，按岗位计划数1:1确定入闱引进对象；</w:t>
      </w:r>
    </w:p>
    <w:p>
      <w:pPr>
        <w:pStyle w:val="2"/>
        <w:spacing w:after="0" w:line="640" w:lineRule="exact"/>
        <w:ind w:firstLine="720" w:firstLineChars="200"/>
        <w:rPr>
          <w:rFonts w:hint="eastAsia" w:ascii="仿宋" w:hAnsi="仿宋" w:eastAsia="仿宋" w:cs="仿宋"/>
          <w:color w:val="000000" w:themeColor="text1"/>
          <w:sz w:val="36"/>
          <w:szCs w:val="36"/>
          <w:highlight w:val="none"/>
          <w14:textFill>
            <w14:solidFill>
              <w14:schemeClr w14:val="tx1"/>
            </w14:solidFill>
          </w14:textFill>
        </w:rPr>
      </w:pPr>
      <w:r>
        <w:rPr>
          <w:rFonts w:hint="eastAsia" w:ascii="仿宋" w:hAnsi="仿宋" w:eastAsia="仿宋" w:cs="仿宋"/>
          <w:color w:val="000000" w:themeColor="text1"/>
          <w:sz w:val="36"/>
          <w:szCs w:val="36"/>
          <w:highlight w:val="none"/>
          <w14:textFill>
            <w14:solidFill>
              <w14:schemeClr w14:val="tx1"/>
            </w14:solidFill>
          </w14:textFill>
        </w:rPr>
        <w:t>（2）如因岗位第一志愿人数小于计划数而产生岗位空额的，则对该岗位第二志愿的毕业生面试考核成绩，按照从高到低排序，确定空额部分入闱引进人员；</w:t>
      </w:r>
    </w:p>
    <w:p>
      <w:pPr>
        <w:pStyle w:val="2"/>
        <w:spacing w:after="0" w:line="640" w:lineRule="exact"/>
        <w:ind w:firstLine="720" w:firstLineChars="200"/>
        <w:rPr>
          <w:rFonts w:hint="eastAsia" w:ascii="仿宋" w:hAnsi="仿宋" w:eastAsia="仿宋" w:cs="仿宋"/>
          <w:color w:val="000000" w:themeColor="text1"/>
          <w:sz w:val="36"/>
          <w:szCs w:val="36"/>
          <w:highlight w:val="none"/>
          <w14:textFill>
            <w14:solidFill>
              <w14:schemeClr w14:val="tx1"/>
            </w14:solidFill>
          </w14:textFill>
        </w:rPr>
      </w:pPr>
      <w:r>
        <w:rPr>
          <w:rFonts w:hint="eastAsia" w:ascii="仿宋" w:hAnsi="仿宋" w:eastAsia="仿宋" w:cs="仿宋"/>
          <w:color w:val="000000" w:themeColor="text1"/>
          <w:sz w:val="36"/>
          <w:szCs w:val="36"/>
          <w:highlight w:val="none"/>
          <w14:textFill>
            <w14:solidFill>
              <w14:schemeClr w14:val="tx1"/>
            </w14:solidFill>
          </w14:textFill>
        </w:rPr>
        <w:t>（3）毕业生第一志愿岗位已确定入闱的，则该毕业生的第二志愿岗位视为无效的岗位志愿；</w:t>
      </w:r>
    </w:p>
    <w:p>
      <w:pPr>
        <w:pStyle w:val="2"/>
        <w:spacing w:after="0" w:line="640" w:lineRule="exact"/>
        <w:ind w:firstLine="720" w:firstLineChars="200"/>
        <w:rPr>
          <w:rFonts w:ascii="仿宋" w:hAnsi="仿宋" w:eastAsia="仿宋" w:cs="仿宋"/>
          <w:color w:val="000000" w:themeColor="text1"/>
          <w:sz w:val="36"/>
          <w:szCs w:val="36"/>
          <w:highlight w:val="none"/>
          <w14:textFill>
            <w14:solidFill>
              <w14:schemeClr w14:val="tx1"/>
            </w14:solidFill>
          </w14:textFill>
        </w:rPr>
      </w:pPr>
      <w:r>
        <w:rPr>
          <w:rFonts w:hint="eastAsia" w:ascii="仿宋" w:hAnsi="仿宋" w:eastAsia="仿宋" w:cs="仿宋"/>
          <w:color w:val="000000" w:themeColor="text1"/>
          <w:sz w:val="36"/>
          <w:szCs w:val="36"/>
          <w:highlight w:val="none"/>
          <w14:textFill>
            <w14:solidFill>
              <w14:schemeClr w14:val="tx1"/>
            </w14:solidFill>
          </w14:textFill>
        </w:rPr>
        <w:t>（4）毕业生第一志愿岗位没有入闱，</w:t>
      </w:r>
      <w:r>
        <w:rPr>
          <w:rFonts w:hint="eastAsia" w:ascii="仿宋" w:hAnsi="仿宋" w:eastAsia="仿宋" w:cs="仿宋"/>
          <w:color w:val="000000" w:themeColor="text1"/>
          <w:sz w:val="36"/>
          <w:szCs w:val="36"/>
          <w:highlight w:val="none"/>
          <w:lang w:eastAsia="zh-CN"/>
          <w14:textFill>
            <w14:solidFill>
              <w14:schemeClr w14:val="tx1"/>
            </w14:solidFill>
          </w14:textFill>
        </w:rPr>
        <w:t>当</w:t>
      </w:r>
      <w:r>
        <w:rPr>
          <w:rFonts w:hint="eastAsia" w:ascii="仿宋" w:hAnsi="仿宋" w:eastAsia="仿宋" w:cs="仿宋"/>
          <w:color w:val="000000" w:themeColor="text1"/>
          <w:sz w:val="36"/>
          <w:szCs w:val="36"/>
          <w:highlight w:val="none"/>
          <w14:textFill>
            <w14:solidFill>
              <w14:schemeClr w14:val="tx1"/>
            </w14:solidFill>
          </w14:textFill>
        </w:rPr>
        <w:t>填报的第二志愿岗位还有空额时，方可实施第二志愿岗位补充引进；</w:t>
      </w:r>
    </w:p>
    <w:p>
      <w:pPr>
        <w:pStyle w:val="2"/>
        <w:spacing w:after="0" w:line="640" w:lineRule="exact"/>
        <w:ind w:firstLine="720" w:firstLineChars="200"/>
        <w:rPr>
          <w:rFonts w:ascii="仿宋" w:hAnsi="仿宋" w:eastAsia="仿宋" w:cs="仿宋"/>
          <w:color w:val="000000" w:themeColor="text1"/>
          <w:sz w:val="36"/>
          <w:szCs w:val="36"/>
          <w:highlight w:val="none"/>
          <w:u w:val="none"/>
          <w14:textFill>
            <w14:solidFill>
              <w14:schemeClr w14:val="tx1"/>
            </w14:solidFill>
          </w14:textFill>
        </w:rPr>
      </w:pPr>
      <w:r>
        <w:rPr>
          <w:rFonts w:ascii="仿宋" w:hAnsi="仿宋" w:eastAsia="仿宋" w:cs="仿宋"/>
          <w:color w:val="000000" w:themeColor="text1"/>
          <w:sz w:val="36"/>
          <w:szCs w:val="36"/>
          <w:highlight w:val="none"/>
          <w:u w:val="none"/>
          <w14:textFill>
            <w14:solidFill>
              <w14:schemeClr w14:val="tx1"/>
            </w14:solidFill>
          </w14:textFill>
        </w:rPr>
        <w:t>（</w:t>
      </w:r>
      <w:r>
        <w:rPr>
          <w:rFonts w:hint="eastAsia" w:ascii="仿宋" w:hAnsi="仿宋" w:eastAsia="仿宋" w:cs="仿宋"/>
          <w:color w:val="000000" w:themeColor="text1"/>
          <w:sz w:val="36"/>
          <w:szCs w:val="36"/>
          <w:highlight w:val="none"/>
          <w:u w:val="none"/>
          <w:lang w:val="en-US" w:eastAsia="zh-CN"/>
          <w14:textFill>
            <w14:solidFill>
              <w14:schemeClr w14:val="tx1"/>
            </w14:solidFill>
          </w14:textFill>
        </w:rPr>
        <w:t>5</w:t>
      </w:r>
      <w:r>
        <w:rPr>
          <w:rFonts w:ascii="仿宋" w:hAnsi="仿宋" w:eastAsia="仿宋" w:cs="仿宋"/>
          <w:color w:val="000000" w:themeColor="text1"/>
          <w:sz w:val="36"/>
          <w:szCs w:val="36"/>
          <w:highlight w:val="none"/>
          <w:u w:val="none"/>
          <w14:textFill>
            <w14:solidFill>
              <w14:schemeClr w14:val="tx1"/>
            </w14:solidFill>
          </w14:textFill>
        </w:rPr>
        <w:t>）毕业生第一志愿、第二志愿岗位均没有</w:t>
      </w:r>
      <w:r>
        <w:rPr>
          <w:rFonts w:hint="eastAsia" w:ascii="仿宋" w:hAnsi="仿宋" w:eastAsia="仿宋" w:cs="仿宋"/>
          <w:color w:val="000000" w:themeColor="text1"/>
          <w:sz w:val="36"/>
          <w:szCs w:val="36"/>
          <w:highlight w:val="none"/>
          <w14:textFill>
            <w14:solidFill>
              <w14:schemeClr w14:val="tx1"/>
            </w14:solidFill>
          </w14:textFill>
        </w:rPr>
        <w:t>入闱</w:t>
      </w:r>
      <w:r>
        <w:rPr>
          <w:rFonts w:ascii="仿宋" w:hAnsi="仿宋" w:eastAsia="仿宋" w:cs="仿宋"/>
          <w:color w:val="000000" w:themeColor="text1"/>
          <w:sz w:val="36"/>
          <w:szCs w:val="36"/>
          <w:highlight w:val="none"/>
          <w:u w:val="none"/>
          <w14:textFill>
            <w14:solidFill>
              <w14:schemeClr w14:val="tx1"/>
            </w14:solidFill>
          </w14:textFill>
        </w:rPr>
        <w:t>，且</w:t>
      </w:r>
      <w:r>
        <w:rPr>
          <w:rFonts w:hint="eastAsia" w:ascii="仿宋" w:hAnsi="仿宋" w:eastAsia="仿宋" w:cs="仿宋"/>
          <w:color w:val="000000" w:themeColor="text1"/>
          <w:sz w:val="36"/>
          <w:szCs w:val="36"/>
          <w:highlight w:val="none"/>
          <w:u w:val="none"/>
          <w14:textFill>
            <w14:solidFill>
              <w14:schemeClr w14:val="tx1"/>
            </w14:solidFill>
          </w14:textFill>
        </w:rPr>
        <w:t>面试</w:t>
      </w:r>
      <w:r>
        <w:rPr>
          <w:rFonts w:hint="eastAsia" w:ascii="仿宋" w:hAnsi="仿宋" w:eastAsia="仿宋" w:cs="仿宋"/>
          <w:color w:val="000000" w:themeColor="text1"/>
          <w:sz w:val="36"/>
          <w:szCs w:val="36"/>
          <w:highlight w:val="none"/>
          <w:u w:val="none"/>
          <w:lang w:eastAsia="zh-CN"/>
          <w14:textFill>
            <w14:solidFill>
              <w14:schemeClr w14:val="tx1"/>
            </w14:solidFill>
          </w14:textFill>
        </w:rPr>
        <w:t>考核达到引进标准、</w:t>
      </w:r>
      <w:r>
        <w:rPr>
          <w:rFonts w:ascii="仿宋" w:hAnsi="仿宋" w:eastAsia="仿宋" w:cs="仿宋"/>
          <w:color w:val="000000" w:themeColor="text1"/>
          <w:sz w:val="36"/>
          <w:szCs w:val="36"/>
          <w:highlight w:val="none"/>
          <w:u w:val="none"/>
          <w14:textFill>
            <w14:solidFill>
              <w14:schemeClr w14:val="tx1"/>
            </w14:solidFill>
          </w14:textFill>
        </w:rPr>
        <w:t>服从调剂的，在征求毕业生本人意见后</w:t>
      </w:r>
      <w:r>
        <w:rPr>
          <w:rFonts w:hint="eastAsia" w:ascii="仿宋" w:hAnsi="仿宋" w:eastAsia="仿宋" w:cs="仿宋"/>
          <w:color w:val="000000" w:themeColor="text1"/>
          <w:sz w:val="36"/>
          <w:szCs w:val="36"/>
          <w:highlight w:val="none"/>
          <w:u w:val="none"/>
          <w:lang w:eastAsia="zh-CN"/>
          <w14:textFill>
            <w14:solidFill>
              <w14:schemeClr w14:val="tx1"/>
            </w14:solidFill>
          </w14:textFill>
        </w:rPr>
        <w:t>按照面试考核成绩从高到低排序</w:t>
      </w:r>
      <w:r>
        <w:rPr>
          <w:rFonts w:ascii="仿宋" w:hAnsi="仿宋" w:eastAsia="仿宋" w:cs="仿宋"/>
          <w:color w:val="000000" w:themeColor="text1"/>
          <w:sz w:val="36"/>
          <w:szCs w:val="36"/>
          <w:highlight w:val="none"/>
          <w:u w:val="none"/>
          <w14:textFill>
            <w14:solidFill>
              <w14:schemeClr w14:val="tx1"/>
            </w14:solidFill>
          </w14:textFill>
        </w:rPr>
        <w:t>进行岗位调剂。</w:t>
      </w:r>
    </w:p>
    <w:p>
      <w:pPr>
        <w:pStyle w:val="2"/>
        <w:spacing w:after="0" w:line="640" w:lineRule="exact"/>
        <w:ind w:firstLine="720" w:firstLineChars="200"/>
        <w:rPr>
          <w:rFonts w:ascii="黑体" w:hAnsi="黑体" w:eastAsia="黑体" w:cs="黑体"/>
          <w:color w:val="000000" w:themeColor="text1"/>
          <w:sz w:val="36"/>
          <w:szCs w:val="36"/>
          <w:highlight w:val="none"/>
          <w14:textFill>
            <w14:solidFill>
              <w14:schemeClr w14:val="tx1"/>
            </w14:solidFill>
          </w14:textFill>
        </w:rPr>
      </w:pPr>
      <w:r>
        <w:rPr>
          <w:rFonts w:hint="eastAsia" w:ascii="黑体" w:hAnsi="黑体" w:eastAsia="黑体" w:cs="黑体"/>
          <w:color w:val="000000" w:themeColor="text1"/>
          <w:sz w:val="36"/>
          <w:szCs w:val="36"/>
          <w:highlight w:val="none"/>
          <w14:textFill>
            <w14:solidFill>
              <w14:schemeClr w14:val="tx1"/>
            </w14:solidFill>
          </w14:textFill>
        </w:rPr>
        <w:t>（六）签订就业协议</w:t>
      </w:r>
    </w:p>
    <w:p>
      <w:pPr>
        <w:pStyle w:val="2"/>
        <w:spacing w:after="0" w:line="640" w:lineRule="exact"/>
        <w:ind w:firstLine="720" w:firstLineChars="200"/>
        <w:rPr>
          <w:rFonts w:ascii="仿宋" w:hAnsi="仿宋" w:eastAsia="仿宋" w:cs="仿宋"/>
          <w:color w:val="000000" w:themeColor="text1"/>
          <w:sz w:val="36"/>
          <w:szCs w:val="36"/>
          <w:highlight w:val="none"/>
          <w14:textFill>
            <w14:solidFill>
              <w14:schemeClr w14:val="tx1"/>
            </w14:solidFill>
          </w14:textFill>
        </w:rPr>
      </w:pPr>
      <w:r>
        <w:rPr>
          <w:rFonts w:hint="eastAsia" w:ascii="仿宋" w:hAnsi="仿宋" w:eastAsia="仿宋" w:cs="仿宋"/>
          <w:color w:val="000000" w:themeColor="text1"/>
          <w:sz w:val="36"/>
          <w:szCs w:val="36"/>
          <w:highlight w:val="none"/>
          <w14:textFill>
            <w14:solidFill>
              <w14:schemeClr w14:val="tx1"/>
            </w14:solidFill>
          </w14:textFill>
        </w:rPr>
        <w:t>入闱签约对象确定后，</w:t>
      </w:r>
      <w:r>
        <w:rPr>
          <w:rFonts w:hint="eastAsia" w:ascii="仿宋" w:hAnsi="仿宋" w:eastAsia="仿宋" w:cs="仿宋"/>
          <w:color w:val="000000" w:themeColor="text1"/>
          <w:sz w:val="36"/>
          <w:szCs w:val="36"/>
          <w:highlight w:val="none"/>
          <w:lang w:eastAsia="zh-CN"/>
          <w14:textFill>
            <w14:solidFill>
              <w14:schemeClr w14:val="tx1"/>
            </w14:solidFill>
          </w14:textFill>
        </w:rPr>
        <w:t>统一先由南昌市委教育工委组织部、南昌市教育局人事科与</w:t>
      </w:r>
      <w:r>
        <w:rPr>
          <w:rFonts w:hint="eastAsia" w:ascii="仿宋" w:hAnsi="仿宋" w:eastAsia="仿宋" w:cs="仿宋"/>
          <w:color w:val="000000" w:themeColor="text1"/>
          <w:sz w:val="36"/>
          <w:szCs w:val="36"/>
          <w:highlight w:val="none"/>
          <w14:textFill>
            <w14:solidFill>
              <w14:schemeClr w14:val="tx1"/>
            </w14:solidFill>
          </w14:textFill>
        </w:rPr>
        <w:t>入闱的毕业生</w:t>
      </w:r>
      <w:r>
        <w:rPr>
          <w:rFonts w:hint="eastAsia" w:ascii="仿宋" w:hAnsi="仿宋" w:eastAsia="仿宋" w:cs="仿宋"/>
          <w:color w:val="000000" w:themeColor="text1"/>
          <w:sz w:val="36"/>
          <w:szCs w:val="36"/>
          <w:highlight w:val="none"/>
          <w:lang w:eastAsia="zh-CN"/>
          <w14:textFill>
            <w14:solidFill>
              <w14:schemeClr w14:val="tx1"/>
            </w14:solidFill>
          </w14:textFill>
        </w:rPr>
        <w:t>签订就业协议</w:t>
      </w:r>
      <w:r>
        <w:rPr>
          <w:rFonts w:hint="eastAsia" w:ascii="仿宋" w:hAnsi="仿宋" w:eastAsia="仿宋" w:cs="仿宋"/>
          <w:color w:val="000000" w:themeColor="text1"/>
          <w:sz w:val="36"/>
          <w:szCs w:val="36"/>
          <w:highlight w:val="none"/>
          <w14:textFill>
            <w14:solidFill>
              <w14:schemeClr w14:val="tx1"/>
            </w14:solidFill>
          </w14:textFill>
        </w:rPr>
        <w:t>。</w:t>
      </w:r>
    </w:p>
    <w:p>
      <w:pPr>
        <w:pStyle w:val="2"/>
        <w:spacing w:after="0" w:line="640" w:lineRule="exact"/>
        <w:ind w:firstLine="720" w:firstLineChars="200"/>
        <w:rPr>
          <w:rFonts w:ascii="黑体" w:hAnsi="黑体" w:eastAsia="黑体" w:cs="黑体"/>
          <w:color w:val="000000" w:themeColor="text1"/>
          <w:sz w:val="36"/>
          <w:szCs w:val="36"/>
          <w:highlight w:val="none"/>
          <w14:textFill>
            <w14:solidFill>
              <w14:schemeClr w14:val="tx1"/>
            </w14:solidFill>
          </w14:textFill>
        </w:rPr>
      </w:pPr>
      <w:r>
        <w:rPr>
          <w:rFonts w:hint="eastAsia" w:ascii="黑体" w:hAnsi="黑体" w:eastAsia="黑体" w:cs="黑体"/>
          <w:color w:val="000000" w:themeColor="text1"/>
          <w:sz w:val="36"/>
          <w:szCs w:val="36"/>
          <w:highlight w:val="none"/>
          <w:lang w:eastAsia="zh-CN"/>
          <w14:textFill>
            <w14:solidFill>
              <w14:schemeClr w14:val="tx1"/>
            </w14:solidFill>
          </w14:textFill>
        </w:rPr>
        <w:t>四</w:t>
      </w:r>
      <w:r>
        <w:rPr>
          <w:rFonts w:hint="eastAsia" w:ascii="黑体" w:hAnsi="黑体" w:eastAsia="黑体" w:cs="黑体"/>
          <w:color w:val="000000" w:themeColor="text1"/>
          <w:sz w:val="36"/>
          <w:szCs w:val="36"/>
          <w:highlight w:val="none"/>
          <w14:textFill>
            <w14:solidFill>
              <w14:schemeClr w14:val="tx1"/>
            </w14:solidFill>
          </w14:textFill>
        </w:rPr>
        <w:t>、其他</w:t>
      </w:r>
    </w:p>
    <w:p>
      <w:pPr>
        <w:spacing w:line="640" w:lineRule="exact"/>
        <w:ind w:firstLine="720" w:firstLineChars="200"/>
        <w:rPr>
          <w:rFonts w:hint="eastAsia" w:ascii="仿宋" w:hAnsi="仿宋" w:eastAsia="仿宋" w:cs="仿宋"/>
          <w:color w:val="000000" w:themeColor="text1"/>
          <w:sz w:val="36"/>
          <w:szCs w:val="36"/>
          <w:highlight w:val="none"/>
          <w14:textFill>
            <w14:solidFill>
              <w14:schemeClr w14:val="tx1"/>
            </w14:solidFill>
          </w14:textFill>
        </w:rPr>
      </w:pPr>
      <w:r>
        <w:rPr>
          <w:rFonts w:hint="eastAsia" w:ascii="仿宋" w:hAnsi="仿宋" w:eastAsia="仿宋" w:cs="仿宋"/>
          <w:color w:val="000000" w:themeColor="text1"/>
          <w:sz w:val="36"/>
          <w:szCs w:val="36"/>
          <w:highlight w:val="none"/>
          <w:lang w:eastAsia="zh-CN"/>
          <w14:textFill>
            <w14:solidFill>
              <w14:schemeClr w14:val="tx1"/>
            </w14:solidFill>
          </w14:textFill>
        </w:rPr>
        <w:t>南昌市</w:t>
      </w:r>
      <w:r>
        <w:rPr>
          <w:rFonts w:hint="eastAsia" w:ascii="仿宋" w:hAnsi="仿宋" w:eastAsia="仿宋" w:cs="仿宋"/>
          <w:color w:val="000000" w:themeColor="text1"/>
          <w:sz w:val="36"/>
          <w:szCs w:val="36"/>
          <w:highlight w:val="none"/>
          <w:lang w:val="en-US" w:eastAsia="zh-CN"/>
          <w14:textFill>
            <w14:solidFill>
              <w14:schemeClr w14:val="tx1"/>
            </w14:solidFill>
          </w14:textFill>
        </w:rPr>
        <w:t>2023年</w:t>
      </w:r>
      <w:r>
        <w:rPr>
          <w:rFonts w:hint="eastAsia" w:ascii="仿宋" w:hAnsi="仿宋" w:eastAsia="仿宋" w:cs="仿宋"/>
          <w:color w:val="000000" w:themeColor="text1"/>
          <w:sz w:val="36"/>
          <w:szCs w:val="36"/>
          <w:highlight w:val="none"/>
          <w14:textFill>
            <w14:solidFill>
              <w14:schemeClr w14:val="tx1"/>
            </w14:solidFill>
          </w14:textFill>
        </w:rPr>
        <w:t>教育专业人才引进资格审查贯穿整个引进工作全过程</w:t>
      </w:r>
      <w:r>
        <w:rPr>
          <w:rFonts w:hint="eastAsia" w:ascii="仿宋" w:hAnsi="仿宋" w:eastAsia="仿宋" w:cs="仿宋"/>
          <w:color w:val="000000" w:themeColor="text1"/>
          <w:sz w:val="36"/>
          <w:szCs w:val="36"/>
          <w:highlight w:val="none"/>
          <w:lang w:eastAsia="zh-CN"/>
          <w14:textFill>
            <w14:solidFill>
              <w14:schemeClr w14:val="tx1"/>
            </w14:solidFill>
          </w14:textFill>
        </w:rPr>
        <w:t>，</w:t>
      </w:r>
      <w:r>
        <w:rPr>
          <w:rFonts w:hint="eastAsia" w:ascii="仿宋" w:hAnsi="仿宋" w:eastAsia="仿宋" w:cs="仿宋"/>
          <w:color w:val="000000" w:themeColor="text1"/>
          <w:sz w:val="36"/>
          <w:szCs w:val="36"/>
          <w:highlight w:val="none"/>
          <w14:textFill>
            <w14:solidFill>
              <w14:schemeClr w14:val="tx1"/>
            </w14:solidFill>
          </w14:textFill>
        </w:rPr>
        <w:t>凡发现与《南昌市直属学校2023年从</w:t>
      </w:r>
      <w:r>
        <w:rPr>
          <w:rFonts w:hint="eastAsia" w:ascii="仿宋" w:hAnsi="仿宋" w:eastAsia="仿宋" w:cs="仿宋"/>
          <w:color w:val="FF0000"/>
          <w:sz w:val="36"/>
          <w:szCs w:val="36"/>
          <w:highlight w:val="none"/>
          <w:lang w:eastAsia="zh-CN"/>
        </w:rPr>
        <w:t>南京大学</w:t>
      </w:r>
      <w:r>
        <w:rPr>
          <w:rFonts w:hint="eastAsia" w:ascii="仿宋" w:hAnsi="仿宋" w:eastAsia="仿宋" w:cs="仿宋"/>
          <w:color w:val="000000" w:themeColor="text1"/>
          <w:sz w:val="36"/>
          <w:szCs w:val="36"/>
          <w:highlight w:val="none"/>
          <w14:textFill>
            <w14:solidFill>
              <w14:schemeClr w14:val="tx1"/>
            </w14:solidFill>
          </w14:textFill>
        </w:rPr>
        <w:t>引进教育专业技术人才公告》范围和条件不符或弄虚作假的，将取消其聘用资格。</w:t>
      </w:r>
    </w:p>
    <w:p>
      <w:pPr>
        <w:spacing w:line="640" w:lineRule="exact"/>
        <w:ind w:firstLine="720" w:firstLineChars="200"/>
        <w:rPr>
          <w:rFonts w:hint="eastAsia" w:ascii="仿宋" w:hAnsi="仿宋" w:eastAsia="仿宋" w:cs="仿宋"/>
          <w:color w:val="000000" w:themeColor="text1"/>
          <w:sz w:val="36"/>
          <w:szCs w:val="36"/>
          <w:highlight w:val="none"/>
          <w14:textFill>
            <w14:solidFill>
              <w14:schemeClr w14:val="tx1"/>
            </w14:solidFill>
          </w14:textFill>
        </w:rPr>
      </w:pPr>
      <w:r>
        <w:rPr>
          <w:rFonts w:hint="eastAsia" w:ascii="仿宋" w:hAnsi="仿宋" w:eastAsia="仿宋" w:cs="仿宋"/>
          <w:color w:val="000000" w:themeColor="text1"/>
          <w:sz w:val="36"/>
          <w:szCs w:val="36"/>
          <w:highlight w:val="none"/>
          <w14:textFill>
            <w14:solidFill>
              <w14:schemeClr w14:val="tx1"/>
            </w14:solidFill>
          </w14:textFill>
        </w:rPr>
        <w:t>其他未尽事宜由中共南昌市委教育工作委员会、南昌市教育局负责解释。咨询电话：0791-86382285、86776866（中共南昌市委教育工作委员会、南昌市教育局），0791-83885708（中共南昌市委人才工作领导小组办公室）。</w:t>
      </w:r>
    </w:p>
    <w:p>
      <w:pPr>
        <w:spacing w:line="640" w:lineRule="exact"/>
        <w:jc w:val="left"/>
        <w:rPr>
          <w:rFonts w:hint="eastAsia" w:ascii="仿宋" w:hAnsi="仿宋" w:eastAsia="仿宋" w:cs="仿宋"/>
          <w:color w:val="auto"/>
          <w:sz w:val="36"/>
          <w:szCs w:val="36"/>
          <w:highlight w:val="none"/>
        </w:rPr>
      </w:pPr>
    </w:p>
    <w:p>
      <w:pPr>
        <w:spacing w:line="640" w:lineRule="exact"/>
        <w:ind w:firstLine="4320" w:firstLineChars="1200"/>
        <w:rPr>
          <w:rFonts w:hint="eastAsia" w:ascii="仿宋" w:hAnsi="仿宋" w:eastAsia="仿宋" w:cs="仿宋"/>
          <w:color w:val="auto"/>
          <w:sz w:val="36"/>
          <w:szCs w:val="36"/>
          <w:highlight w:val="none"/>
        </w:rPr>
      </w:pPr>
    </w:p>
    <w:p>
      <w:pPr>
        <w:spacing w:line="640" w:lineRule="exact"/>
        <w:ind w:firstLine="2160" w:firstLineChars="600"/>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中共南昌市委人才工作领导小组办公室</w:t>
      </w:r>
    </w:p>
    <w:p>
      <w:pPr>
        <w:spacing w:line="640" w:lineRule="exact"/>
        <w:ind w:firstLine="3240" w:firstLineChars="900"/>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中共南昌市委教育工作委员会</w:t>
      </w:r>
    </w:p>
    <w:p>
      <w:pPr>
        <w:spacing w:line="640" w:lineRule="exact"/>
        <w:ind w:firstLine="720" w:firstLineChars="200"/>
        <w:jc w:val="center"/>
        <w:rPr>
          <w:rFonts w:hint="eastAsia" w:ascii="仿宋" w:hAnsi="仿宋" w:eastAsia="仿宋" w:cs="仿宋"/>
          <w:color w:val="auto"/>
          <w:sz w:val="36"/>
          <w:szCs w:val="36"/>
          <w:highlight w:val="none"/>
        </w:rPr>
        <w:sectPr>
          <w:footerReference r:id="rId3" w:type="default"/>
          <w:pgSz w:w="11906" w:h="16838"/>
          <w:pgMar w:top="1440" w:right="1800" w:bottom="1440" w:left="1800" w:header="851" w:footer="992" w:gutter="0"/>
          <w:cols w:space="720" w:num="1"/>
          <w:docGrid w:type="lines" w:linePitch="312" w:charSpace="0"/>
        </w:sectPr>
      </w:pPr>
      <w:r>
        <w:rPr>
          <w:rFonts w:hint="eastAsia" w:ascii="仿宋" w:hAnsi="仿宋" w:eastAsia="仿宋" w:cs="仿宋"/>
          <w:color w:val="auto"/>
          <w:sz w:val="36"/>
          <w:szCs w:val="36"/>
          <w:highlight w:val="none"/>
        </w:rPr>
        <w:t xml:space="preserve">             2022年11月</w:t>
      </w:r>
      <w:r>
        <w:rPr>
          <w:rFonts w:hint="eastAsia" w:ascii="仿宋" w:hAnsi="仿宋" w:eastAsia="仿宋" w:cs="仿宋"/>
          <w:color w:val="auto"/>
          <w:sz w:val="36"/>
          <w:szCs w:val="36"/>
          <w:highlight w:val="none"/>
          <w:lang w:val="en-US" w:eastAsia="zh-CN"/>
        </w:rPr>
        <w:t>8</w:t>
      </w:r>
      <w:r>
        <w:rPr>
          <w:rFonts w:hint="eastAsia" w:ascii="仿宋" w:hAnsi="仿宋" w:eastAsia="仿宋" w:cs="仿宋"/>
          <w:color w:val="auto"/>
          <w:sz w:val="36"/>
          <w:szCs w:val="36"/>
          <w:highlight w:val="none"/>
        </w:rPr>
        <w:t>日</w:t>
      </w:r>
    </w:p>
    <w:p>
      <w:pPr>
        <w:pStyle w:val="2"/>
        <w:ind w:left="0" w:leftChars="0" w:firstLine="0" w:firstLineChars="0"/>
        <w:rPr>
          <w:rFonts w:hint="eastAsia" w:ascii="方正仿宋_GBK" w:hAnsi="方正仿宋_GBK" w:eastAsia="方正仿宋_GBK" w:cs="方正仿宋_GBK"/>
          <w:color w:val="auto"/>
          <w:sz w:val="36"/>
          <w:szCs w:val="36"/>
          <w:highlight w:val="none"/>
          <w:lang w:eastAsia="zh-CN"/>
        </w:rPr>
      </w:pPr>
    </w:p>
    <w:p>
      <w:pPr>
        <w:pStyle w:val="2"/>
        <w:ind w:left="0" w:leftChars="0" w:firstLine="0" w:firstLineChars="0"/>
        <w:rPr>
          <w:rFonts w:hint="eastAsia" w:ascii="方正仿宋_GBK" w:hAnsi="方正仿宋_GBK" w:eastAsia="方正仿宋_GBK" w:cs="方正仿宋_GBK"/>
          <w:color w:val="auto"/>
          <w:sz w:val="36"/>
          <w:szCs w:val="36"/>
          <w:highlight w:val="none"/>
          <w:lang w:eastAsia="zh-CN"/>
        </w:rPr>
      </w:pPr>
    </w:p>
    <w:p>
      <w:pPr>
        <w:pStyle w:val="2"/>
        <w:ind w:left="0" w:leftChars="0" w:firstLine="0" w:firstLineChars="0"/>
        <w:rPr>
          <w:rFonts w:hint="eastAsia" w:ascii="方正仿宋_GBK" w:hAnsi="方正仿宋_GBK" w:eastAsia="方正仿宋_GBK" w:cs="方正仿宋_GBK"/>
          <w:color w:val="auto"/>
          <w:sz w:val="36"/>
          <w:szCs w:val="36"/>
          <w:highlight w:val="none"/>
          <w:lang w:eastAsia="zh-CN"/>
        </w:rPr>
      </w:pPr>
    </w:p>
    <w:p>
      <w:pPr>
        <w:pStyle w:val="2"/>
        <w:ind w:left="0" w:leftChars="0" w:firstLine="0" w:firstLineChars="0"/>
        <w:rPr>
          <w:rFonts w:hint="eastAsia" w:ascii="方正仿宋_GBK" w:hAnsi="方正仿宋_GBK" w:eastAsia="方正仿宋_GBK" w:cs="方正仿宋_GBK"/>
          <w:color w:val="auto"/>
          <w:sz w:val="36"/>
          <w:szCs w:val="36"/>
          <w:highlight w:val="none"/>
          <w:lang w:eastAsia="zh-CN"/>
        </w:rPr>
      </w:pPr>
    </w:p>
    <w:p>
      <w:pPr>
        <w:pStyle w:val="2"/>
        <w:ind w:left="0" w:leftChars="0" w:firstLine="0" w:firstLineChars="0"/>
        <w:rPr>
          <w:rFonts w:hint="eastAsia" w:ascii="方正仿宋_GBK" w:hAnsi="方正仿宋_GBK" w:eastAsia="方正仿宋_GBK" w:cs="方正仿宋_GBK"/>
          <w:color w:val="auto"/>
          <w:sz w:val="36"/>
          <w:szCs w:val="36"/>
          <w:highlight w:val="none"/>
          <w:lang w:eastAsia="zh-CN"/>
        </w:rPr>
      </w:pPr>
    </w:p>
    <w:p>
      <w:pPr>
        <w:pStyle w:val="2"/>
        <w:ind w:left="0" w:leftChars="0" w:firstLine="0" w:firstLineChars="0"/>
        <w:rPr>
          <w:rFonts w:hint="eastAsia" w:ascii="方正仿宋_GBK" w:hAnsi="方正仿宋_GBK" w:eastAsia="方正仿宋_GBK" w:cs="方正仿宋_GBK"/>
          <w:color w:val="auto"/>
          <w:sz w:val="36"/>
          <w:szCs w:val="36"/>
          <w:highlight w:val="none"/>
          <w:lang w:eastAsia="zh-CN"/>
        </w:rPr>
      </w:pPr>
    </w:p>
    <w:p>
      <w:pPr>
        <w:pStyle w:val="2"/>
        <w:ind w:left="0" w:leftChars="0" w:firstLine="0" w:firstLineChars="0"/>
        <w:rPr>
          <w:rFonts w:hint="eastAsia" w:ascii="方正仿宋_GBK" w:hAnsi="方正仿宋_GBK" w:eastAsia="方正仿宋_GBK" w:cs="方正仿宋_GBK"/>
          <w:color w:val="auto"/>
          <w:sz w:val="36"/>
          <w:szCs w:val="36"/>
          <w:highlight w:val="none"/>
          <w:lang w:eastAsia="zh-CN"/>
        </w:rPr>
      </w:pPr>
    </w:p>
    <w:p>
      <w:pPr>
        <w:pStyle w:val="2"/>
        <w:ind w:left="0" w:leftChars="0" w:firstLine="0" w:firstLineChars="0"/>
        <w:rPr>
          <w:rFonts w:hint="eastAsia" w:ascii="方正仿宋_GBK" w:hAnsi="方正仿宋_GBK" w:eastAsia="方正仿宋_GBK" w:cs="方正仿宋_GBK"/>
          <w:color w:val="auto"/>
          <w:sz w:val="36"/>
          <w:szCs w:val="36"/>
          <w:highlight w:val="none"/>
          <w:lang w:eastAsia="zh-CN"/>
        </w:rPr>
      </w:pPr>
    </w:p>
    <w:p>
      <w:pPr>
        <w:pStyle w:val="2"/>
        <w:ind w:left="0" w:leftChars="0" w:firstLine="0" w:firstLineChars="0"/>
        <w:rPr>
          <w:rFonts w:hint="eastAsia" w:ascii="方正仿宋_GBK" w:hAnsi="方正仿宋_GBK" w:eastAsia="方正仿宋_GBK" w:cs="方正仿宋_GBK"/>
          <w:color w:val="auto"/>
          <w:sz w:val="36"/>
          <w:szCs w:val="36"/>
          <w:highlight w:val="none"/>
          <w:lang w:eastAsia="zh-CN"/>
        </w:rPr>
      </w:pPr>
    </w:p>
    <w:p>
      <w:pPr>
        <w:pStyle w:val="2"/>
        <w:ind w:left="0" w:leftChars="0" w:firstLine="0" w:firstLineChars="0"/>
        <w:rPr>
          <w:rFonts w:hint="eastAsia" w:ascii="方正仿宋_GBK" w:hAnsi="方正仿宋_GBK" w:eastAsia="方正仿宋_GBK" w:cs="方正仿宋_GBK"/>
          <w:color w:val="auto"/>
          <w:sz w:val="36"/>
          <w:szCs w:val="36"/>
          <w:highlight w:val="none"/>
          <w:lang w:eastAsia="zh-CN"/>
        </w:rPr>
      </w:pPr>
    </w:p>
    <w:p>
      <w:pPr>
        <w:pStyle w:val="2"/>
        <w:ind w:left="0" w:leftChars="0" w:firstLine="0" w:firstLineChars="0"/>
        <w:rPr>
          <w:rFonts w:hint="eastAsia" w:ascii="方正仿宋_GBK" w:hAnsi="方正仿宋_GBK" w:eastAsia="方正仿宋_GBK" w:cs="方正仿宋_GBK"/>
          <w:color w:val="auto"/>
          <w:sz w:val="36"/>
          <w:szCs w:val="36"/>
          <w:highlight w:val="none"/>
          <w:lang w:eastAsia="zh-CN"/>
        </w:rPr>
      </w:pPr>
    </w:p>
    <w:p>
      <w:pPr>
        <w:pStyle w:val="2"/>
        <w:ind w:left="0" w:leftChars="0" w:firstLine="0" w:firstLineChars="0"/>
        <w:rPr>
          <w:rFonts w:hint="eastAsia" w:ascii="方正仿宋_GBK" w:hAnsi="方正仿宋_GBK" w:eastAsia="方正仿宋_GBK" w:cs="方正仿宋_GBK"/>
          <w:color w:val="auto"/>
          <w:sz w:val="36"/>
          <w:szCs w:val="36"/>
          <w:highlight w:val="none"/>
          <w:lang w:eastAsia="zh-CN"/>
        </w:rPr>
      </w:pPr>
    </w:p>
    <w:p>
      <w:pPr>
        <w:pStyle w:val="2"/>
        <w:ind w:left="0" w:leftChars="0" w:firstLine="0" w:firstLineChars="0"/>
        <w:rPr>
          <w:rFonts w:hint="eastAsia" w:ascii="方正仿宋_GBK" w:hAnsi="方正仿宋_GBK" w:eastAsia="方正仿宋_GBK" w:cs="方正仿宋_GBK"/>
          <w:color w:val="auto"/>
          <w:sz w:val="36"/>
          <w:szCs w:val="36"/>
          <w:highlight w:val="none"/>
          <w:lang w:eastAsia="zh-CN"/>
        </w:rPr>
      </w:pPr>
    </w:p>
    <w:p>
      <w:pPr>
        <w:pStyle w:val="2"/>
        <w:ind w:left="0" w:leftChars="0" w:firstLine="0" w:firstLineChars="0"/>
        <w:rPr>
          <w:rFonts w:hint="eastAsia" w:ascii="方正仿宋_GBK" w:hAnsi="方正仿宋_GBK" w:eastAsia="方正仿宋_GBK" w:cs="方正仿宋_GBK"/>
          <w:color w:val="auto"/>
          <w:sz w:val="36"/>
          <w:szCs w:val="36"/>
          <w:highlight w:val="none"/>
          <w:lang w:eastAsia="zh-CN"/>
        </w:rPr>
      </w:pPr>
    </w:p>
    <w:p>
      <w:pPr>
        <w:rPr>
          <w:rFonts w:hint="eastAsia" w:ascii="方正仿宋_GBK" w:hAnsi="方正仿宋_GBK" w:eastAsia="方正仿宋_GBK" w:cs="方正仿宋_GBK"/>
          <w:color w:val="auto"/>
          <w:sz w:val="36"/>
          <w:szCs w:val="36"/>
          <w:highlight w:val="none"/>
          <w:lang w:eastAsia="zh-CN"/>
        </w:rPr>
      </w:pPr>
    </w:p>
    <w:p>
      <w:pPr>
        <w:pStyle w:val="2"/>
        <w:ind w:left="0" w:leftChars="0" w:firstLine="0" w:firstLineChars="0"/>
        <w:rPr>
          <w:rFonts w:hint="eastAsia" w:ascii="方正仿宋_GBK" w:hAnsi="方正仿宋_GBK" w:eastAsia="方正仿宋_GBK" w:cs="方正仿宋_GBK"/>
          <w:color w:val="auto"/>
          <w:sz w:val="36"/>
          <w:szCs w:val="36"/>
          <w:highlight w:val="none"/>
          <w:lang w:eastAsia="zh-CN"/>
        </w:rPr>
        <w:sectPr>
          <w:pgSz w:w="11906" w:h="16838"/>
          <w:pgMar w:top="1440" w:right="1800" w:bottom="1440" w:left="1800" w:header="851" w:footer="992" w:gutter="0"/>
          <w:cols w:space="425" w:num="1"/>
          <w:docGrid w:type="lines" w:linePitch="312" w:charSpace="0"/>
        </w:sectPr>
      </w:pPr>
    </w:p>
    <w:tbl>
      <w:tblPr>
        <w:tblStyle w:val="5"/>
        <w:tblW w:w="148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8"/>
        <w:gridCol w:w="2856"/>
        <w:gridCol w:w="757"/>
        <w:gridCol w:w="757"/>
        <w:gridCol w:w="757"/>
        <w:gridCol w:w="757"/>
        <w:gridCol w:w="758"/>
        <w:gridCol w:w="758"/>
        <w:gridCol w:w="758"/>
        <w:gridCol w:w="758"/>
        <w:gridCol w:w="758"/>
        <w:gridCol w:w="758"/>
        <w:gridCol w:w="758"/>
        <w:gridCol w:w="758"/>
        <w:gridCol w:w="758"/>
        <w:gridCol w:w="758"/>
        <w:gridCol w:w="7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4850" w:type="dxa"/>
            <w:gridSpan w:val="17"/>
            <w:tcBorders>
              <w:top w:val="nil"/>
              <w:left w:val="nil"/>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b w:val="0"/>
                <w:bCs w:val="0"/>
                <w:i w:val="0"/>
                <w:iCs w:val="0"/>
                <w:color w:val="000000"/>
                <w:kern w:val="0"/>
                <w:sz w:val="32"/>
                <w:szCs w:val="32"/>
                <w:u w:val="none"/>
                <w:lang w:val="en-US" w:eastAsia="zh-CN" w:bidi="ar"/>
              </w:rPr>
            </w:pPr>
            <w:r>
              <w:rPr>
                <w:rFonts w:hint="eastAsia" w:ascii="方正仿宋_GBK" w:hAnsi="方正仿宋_GBK" w:eastAsia="方正仿宋_GBK" w:cs="方正仿宋_GBK"/>
                <w:b w:val="0"/>
                <w:bCs w:val="0"/>
                <w:i w:val="0"/>
                <w:iCs w:val="0"/>
                <w:color w:val="000000"/>
                <w:kern w:val="0"/>
                <w:sz w:val="32"/>
                <w:szCs w:val="32"/>
                <w:u w:val="none"/>
                <w:lang w:val="en-US" w:eastAsia="zh-CN" w:bidi="ar"/>
              </w:rPr>
              <w:t>附件：</w:t>
            </w:r>
          </w:p>
          <w:p>
            <w:pPr>
              <w:keepNext w:val="0"/>
              <w:keepLines w:val="0"/>
              <w:widowControl/>
              <w:suppressLineNumbers w:val="0"/>
              <w:jc w:val="center"/>
              <w:textAlignment w:val="center"/>
              <w:rPr>
                <w:rFonts w:hint="eastAsia" w:ascii="宋体" w:hAnsi="宋体" w:eastAsia="宋体" w:cs="宋体"/>
                <w:b/>
                <w:bCs/>
                <w:i w:val="0"/>
                <w:iCs w:val="0"/>
                <w:color w:val="000000"/>
                <w:sz w:val="48"/>
                <w:szCs w:val="48"/>
                <w:u w:val="none"/>
              </w:rPr>
            </w:pPr>
            <w:r>
              <w:rPr>
                <w:rFonts w:hint="eastAsia" w:ascii="宋体" w:hAnsi="宋体" w:eastAsia="宋体" w:cs="宋体"/>
                <w:b/>
                <w:bCs/>
                <w:i w:val="0"/>
                <w:iCs w:val="0"/>
                <w:color w:val="000000"/>
                <w:kern w:val="0"/>
                <w:sz w:val="48"/>
                <w:szCs w:val="48"/>
                <w:u w:val="none"/>
                <w:lang w:val="en-US" w:eastAsia="zh-CN" w:bidi="ar"/>
              </w:rPr>
              <w:t>市直学校专任教师需求计划申报表（</w:t>
            </w:r>
            <w:r>
              <w:rPr>
                <w:rFonts w:hint="eastAsia" w:ascii="宋体" w:hAnsi="宋体" w:cs="宋体"/>
                <w:b/>
                <w:bCs/>
                <w:i w:val="0"/>
                <w:iCs w:val="0"/>
                <w:color w:val="000000"/>
                <w:kern w:val="0"/>
                <w:sz w:val="48"/>
                <w:szCs w:val="48"/>
                <w:u w:val="none"/>
                <w:lang w:val="en-US" w:eastAsia="zh-CN" w:bidi="ar"/>
              </w:rPr>
              <w:t>江苏、浙江地区</w:t>
            </w:r>
            <w:r>
              <w:rPr>
                <w:rFonts w:hint="eastAsia" w:ascii="宋体" w:hAnsi="宋体" w:eastAsia="宋体" w:cs="宋体"/>
                <w:b/>
                <w:bCs/>
                <w:i w:val="0"/>
                <w:iCs w:val="0"/>
                <w:color w:val="000000"/>
                <w:kern w:val="0"/>
                <w:sz w:val="48"/>
                <w:szCs w:val="4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学校名称</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高中语文</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高中数学</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高中英语</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高中物理</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高中化学</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高中生物</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高中政治</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高中历史</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高中地理</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高中体育</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高中音乐</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高中美术</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高中信息技术</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高中心理健康</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南昌市第一中学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p>
        </w:tc>
        <w:tc>
          <w:tcPr>
            <w:tcW w:w="28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南昌市第二中学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南昌市第三中学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cs="宋体"/>
                <w:b w:val="0"/>
                <w:bCs w:val="0"/>
                <w:i w:val="0"/>
                <w:iCs w:val="0"/>
                <w:color w:val="000000"/>
                <w:kern w:val="0"/>
                <w:sz w:val="24"/>
                <w:szCs w:val="24"/>
                <w:u w:val="none"/>
                <w:lang w:val="en-US" w:eastAsia="zh-CN" w:bidi="ar"/>
              </w:rPr>
              <w:t>4</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南昌市第十中学</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cs="宋体"/>
                <w:b w:val="0"/>
                <w:bCs w:val="0"/>
                <w:i w:val="0"/>
                <w:iCs w:val="0"/>
                <w:color w:val="000000"/>
                <w:kern w:val="0"/>
                <w:sz w:val="24"/>
                <w:szCs w:val="24"/>
                <w:u w:val="none"/>
                <w:lang w:val="en-US" w:eastAsia="zh-CN" w:bidi="ar"/>
              </w:rPr>
              <w:t>5</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南昌市第十三中学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cs="宋体"/>
                <w:b w:val="0"/>
                <w:bCs w:val="0"/>
                <w:i w:val="0"/>
                <w:iCs w:val="0"/>
                <w:color w:val="000000"/>
                <w:kern w:val="0"/>
                <w:sz w:val="24"/>
                <w:szCs w:val="24"/>
                <w:u w:val="none"/>
                <w:lang w:val="en-US" w:eastAsia="zh-CN" w:bidi="ar"/>
              </w:rPr>
              <w:t>6</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南昌市第十五中学</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cs="宋体"/>
                <w:b w:val="0"/>
                <w:bCs w:val="0"/>
                <w:i w:val="0"/>
                <w:iCs w:val="0"/>
                <w:color w:val="000000"/>
                <w:kern w:val="0"/>
                <w:sz w:val="24"/>
                <w:szCs w:val="24"/>
                <w:u w:val="none"/>
                <w:lang w:val="en-US" w:eastAsia="zh-CN" w:bidi="ar"/>
              </w:rPr>
              <w:t>7</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南昌市第十八中学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cs="宋体"/>
                <w:b w:val="0"/>
                <w:bCs w:val="0"/>
                <w:i w:val="0"/>
                <w:iCs w:val="0"/>
                <w:color w:val="000000"/>
                <w:kern w:val="0"/>
                <w:sz w:val="24"/>
                <w:szCs w:val="24"/>
                <w:u w:val="none"/>
                <w:lang w:val="en-US" w:eastAsia="zh-CN" w:bidi="ar"/>
              </w:rPr>
              <w:t>8</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南昌市第十九中学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cs="宋体"/>
                <w:b w:val="0"/>
                <w:bCs w:val="0"/>
                <w:i w:val="0"/>
                <w:iCs w:val="0"/>
                <w:color w:val="000000"/>
                <w:kern w:val="0"/>
                <w:sz w:val="24"/>
                <w:szCs w:val="24"/>
                <w:u w:val="none"/>
                <w:lang w:val="en-US" w:eastAsia="zh-CN" w:bidi="ar"/>
              </w:rPr>
              <w:t>9</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南昌市第二十三中学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u w:val="none"/>
                <w:lang w:val="en-US"/>
              </w:rPr>
            </w:pPr>
            <w:r>
              <w:rPr>
                <w:rFonts w:hint="eastAsia" w:ascii="宋体" w:hAnsi="宋体" w:cs="宋体"/>
                <w:b w:val="0"/>
                <w:bCs w:val="0"/>
                <w:i w:val="0"/>
                <w:iCs w:val="0"/>
                <w:color w:val="000000"/>
                <w:kern w:val="0"/>
                <w:sz w:val="24"/>
                <w:szCs w:val="24"/>
                <w:u w:val="none"/>
                <w:lang w:val="en-US" w:eastAsia="zh-CN" w:bidi="ar"/>
              </w:rPr>
              <w:t>10</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南昌市豫章中学</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u w:val="none"/>
                <w:lang w:val="en-US"/>
              </w:rPr>
            </w:pPr>
            <w:r>
              <w:rPr>
                <w:rFonts w:hint="eastAsia" w:ascii="宋体" w:hAnsi="宋体" w:cs="宋体"/>
                <w:b w:val="0"/>
                <w:bCs w:val="0"/>
                <w:i w:val="0"/>
                <w:iCs w:val="0"/>
                <w:color w:val="000000"/>
                <w:kern w:val="0"/>
                <w:sz w:val="24"/>
                <w:szCs w:val="24"/>
                <w:u w:val="none"/>
                <w:lang w:val="en-US" w:eastAsia="zh-CN" w:bidi="ar"/>
              </w:rPr>
              <w:t>11</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南昌市八一中学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u w:val="none"/>
                <w:lang w:val="en-US"/>
              </w:rPr>
            </w:pPr>
            <w:r>
              <w:rPr>
                <w:rFonts w:hint="eastAsia" w:ascii="宋体" w:hAnsi="宋体" w:cs="宋体"/>
                <w:b w:val="0"/>
                <w:bCs w:val="0"/>
                <w:i w:val="0"/>
                <w:iCs w:val="0"/>
                <w:color w:val="000000"/>
                <w:kern w:val="0"/>
                <w:sz w:val="24"/>
                <w:szCs w:val="24"/>
                <w:u w:val="none"/>
                <w:lang w:val="en-US" w:eastAsia="zh-CN" w:bidi="ar"/>
              </w:rPr>
              <w:t>12</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南昌市外国语学校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u w:val="none"/>
                <w:lang w:val="en-US"/>
              </w:rPr>
            </w:pPr>
            <w:r>
              <w:rPr>
                <w:rFonts w:hint="eastAsia" w:ascii="宋体" w:hAnsi="宋体" w:cs="宋体"/>
                <w:b w:val="0"/>
                <w:bCs w:val="0"/>
                <w:i w:val="0"/>
                <w:iCs w:val="0"/>
                <w:color w:val="000000"/>
                <w:kern w:val="0"/>
                <w:sz w:val="24"/>
                <w:szCs w:val="24"/>
                <w:u w:val="none"/>
                <w:lang w:val="en-US" w:eastAsia="zh-CN" w:bidi="ar"/>
              </w:rPr>
              <w:t>13</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南昌市铁路第一中学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u w:val="none"/>
                <w:lang w:val="en-US"/>
              </w:rPr>
            </w:pPr>
            <w:r>
              <w:rPr>
                <w:rFonts w:hint="eastAsia" w:ascii="宋体" w:hAnsi="宋体" w:cs="宋体"/>
                <w:b w:val="0"/>
                <w:bCs w:val="0"/>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南昌市第一中等专业学校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u w:val="none"/>
                <w:lang w:val="en-US"/>
              </w:rPr>
            </w:pPr>
            <w:r>
              <w:rPr>
                <w:rFonts w:hint="eastAsia" w:ascii="宋体" w:hAnsi="宋体" w:cs="宋体"/>
                <w:b w:val="0"/>
                <w:bCs w:val="0"/>
                <w:i w:val="0"/>
                <w:iCs w:val="0"/>
                <w:color w:val="000000"/>
                <w:kern w:val="0"/>
                <w:sz w:val="24"/>
                <w:szCs w:val="24"/>
                <w:u w:val="none"/>
                <w:lang w:val="en-US" w:eastAsia="zh-CN" w:bidi="ar"/>
              </w:rPr>
              <w:t>15</w:t>
            </w:r>
          </w:p>
        </w:tc>
        <w:tc>
          <w:tcPr>
            <w:tcW w:w="28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南昌汽车机电学校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4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合计</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9</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46</w:t>
            </w:r>
          </w:p>
        </w:tc>
      </w:tr>
    </w:tbl>
    <w:p>
      <w:pPr>
        <w:pStyle w:val="2"/>
        <w:ind w:left="0" w:leftChars="0" w:firstLine="0" w:firstLineChars="0"/>
        <w:rPr>
          <w:rFonts w:hint="eastAsia" w:ascii="方正仿宋_GBK" w:hAnsi="方正仿宋_GBK" w:eastAsia="方正仿宋_GBK" w:cs="方正仿宋_GBK"/>
          <w:color w:val="auto"/>
          <w:sz w:val="36"/>
          <w:szCs w:val="36"/>
          <w:highlight w:val="none"/>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18415" b="1905"/>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Q+V+SdAAAAADAQAADwAAAAAAAAABACAAAAAiAAAAZHJzL2Rvd25yZXYueG1s&#10;UEsBAhQAFAAAAAgAh07iQDhQJ3LHAQAAiwMAAA4AAAAAAAAAAQAgAAAAHwEAAGRycy9lMm9Eb2Mu&#10;eG1sUEsFBgAAAAAGAAYAWQEAAFg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4ZTk4NzE4NjMzZDNlMTgwMWFiNmJhYWFiN2FiYWQifQ=="/>
  </w:docVars>
  <w:rsids>
    <w:rsidRoot w:val="00E26DF1"/>
    <w:rsid w:val="003E7923"/>
    <w:rsid w:val="004D4F9E"/>
    <w:rsid w:val="00E26DF1"/>
    <w:rsid w:val="137BB459"/>
    <w:rsid w:val="16485650"/>
    <w:rsid w:val="22664561"/>
    <w:rsid w:val="2FC91807"/>
    <w:rsid w:val="3A2ECCEB"/>
    <w:rsid w:val="3BF36BD7"/>
    <w:rsid w:val="3FDB83F0"/>
    <w:rsid w:val="4EF37CAA"/>
    <w:rsid w:val="4FFF3740"/>
    <w:rsid w:val="53FEA112"/>
    <w:rsid w:val="5AF70E0D"/>
    <w:rsid w:val="5DFEC444"/>
    <w:rsid w:val="5FB31A40"/>
    <w:rsid w:val="677F05EC"/>
    <w:rsid w:val="6BBC73D0"/>
    <w:rsid w:val="6F63250E"/>
    <w:rsid w:val="74BDBAB0"/>
    <w:rsid w:val="769FAFBC"/>
    <w:rsid w:val="76BFC292"/>
    <w:rsid w:val="789F57C4"/>
    <w:rsid w:val="7A6F0E16"/>
    <w:rsid w:val="7B7DA36A"/>
    <w:rsid w:val="7BFF13AE"/>
    <w:rsid w:val="7D771411"/>
    <w:rsid w:val="7DEB1EE4"/>
    <w:rsid w:val="7E5F0379"/>
    <w:rsid w:val="7EFF86B9"/>
    <w:rsid w:val="7EFFD864"/>
    <w:rsid w:val="7FBFA314"/>
    <w:rsid w:val="7FDDB72C"/>
    <w:rsid w:val="7FFEE155"/>
    <w:rsid w:val="7FFF236A"/>
    <w:rsid w:val="9BCF0DCB"/>
    <w:rsid w:val="A7B586C4"/>
    <w:rsid w:val="A9D1A6F8"/>
    <w:rsid w:val="AEDE4C87"/>
    <w:rsid w:val="B1EFC1DB"/>
    <w:rsid w:val="BADF5087"/>
    <w:rsid w:val="BD0F802D"/>
    <w:rsid w:val="CBFAF257"/>
    <w:rsid w:val="CDF6F9AF"/>
    <w:rsid w:val="CFDF7EFB"/>
    <w:rsid w:val="D4DF572B"/>
    <w:rsid w:val="D7FF856A"/>
    <w:rsid w:val="E6D68D91"/>
    <w:rsid w:val="E8B77ADC"/>
    <w:rsid w:val="EE7D0F8F"/>
    <w:rsid w:val="EEEEEFA1"/>
    <w:rsid w:val="EF9A2E62"/>
    <w:rsid w:val="EFF55BA5"/>
    <w:rsid w:val="F2DB0138"/>
    <w:rsid w:val="F5FF7B94"/>
    <w:rsid w:val="F77ABADE"/>
    <w:rsid w:val="F7A581A3"/>
    <w:rsid w:val="F7DD85E0"/>
    <w:rsid w:val="FB93553D"/>
    <w:rsid w:val="FBBBB00C"/>
    <w:rsid w:val="FC9F6D75"/>
    <w:rsid w:val="FCBE36D7"/>
    <w:rsid w:val="FDBBF2BC"/>
    <w:rsid w:val="FDE6C471"/>
    <w:rsid w:val="FEFFF3BA"/>
    <w:rsid w:val="FF87BDCC"/>
    <w:rsid w:val="FF8F2B26"/>
    <w:rsid w:val="FFBBC615"/>
    <w:rsid w:val="FFDF16D3"/>
    <w:rsid w:val="FFFF2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8"/>
    <w:qFormat/>
    <w:uiPriority w:val="99"/>
    <w:pPr>
      <w:ind w:firstLine="420" w:firstLineChars="100"/>
    </w:pPr>
    <w:rPr>
      <w:szCs w:val="20"/>
    </w:rPr>
  </w:style>
  <w:style w:type="paragraph" w:styleId="3">
    <w:name w:val="Body Text"/>
    <w:basedOn w:val="1"/>
    <w:next w:val="1"/>
    <w:link w:val="7"/>
    <w:semiHidden/>
    <w:unhideWhenUsed/>
    <w:qFormat/>
    <w:uiPriority w:val="99"/>
    <w:pPr>
      <w:spacing w:after="120"/>
    </w:p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character" w:customStyle="1" w:styleId="7">
    <w:name w:val="正文文本 字符"/>
    <w:basedOn w:val="6"/>
    <w:link w:val="3"/>
    <w:semiHidden/>
    <w:qFormat/>
    <w:uiPriority w:val="99"/>
    <w:rPr>
      <w:rFonts w:ascii="Times New Roman" w:hAnsi="Times New Roman" w:eastAsia="宋体" w:cs="Times New Roman"/>
      <w:szCs w:val="24"/>
    </w:rPr>
  </w:style>
  <w:style w:type="character" w:customStyle="1" w:styleId="8">
    <w:name w:val="正文文本首行缩进 字符"/>
    <w:basedOn w:val="7"/>
    <w:link w:val="2"/>
    <w:qFormat/>
    <w:uiPriority w:val="99"/>
    <w:rPr>
      <w:rFonts w:ascii="Times New Roman" w:hAnsi="Times New Roman" w:eastAsia="宋体" w:cs="Times New Roman"/>
      <w:szCs w:val="20"/>
    </w:rPr>
  </w:style>
  <w:style w:type="character" w:customStyle="1" w:styleId="9">
    <w:name w:val="页脚 字符"/>
    <w:basedOn w:val="6"/>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1974</Words>
  <Characters>2085</Characters>
  <Lines>13</Lines>
  <Paragraphs>3</Paragraphs>
  <TotalTime>35</TotalTime>
  <ScaleCrop>false</ScaleCrop>
  <LinksUpToDate>false</LinksUpToDate>
  <CharactersWithSpaces>2098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2022-11-05T08:40:00Z</dcterms:created>
  <dc:creator>Administrator</dc:creator>
  <cp:lastModifiedBy>Hi girl</cp:lastModifiedBy>
  <cp:lastPrinted>2022-11-08T14:35:00Z</cp:lastPrinted>
  <dcterms:modified xsi:type="dcterms:W3CDTF">2022-11-08T09:19:06Z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B064E6B7C95F43EA8AF4594C32590501</vt:lpwstr>
  </property>
</Properties>
</file>